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8B3" w:rsidRPr="00957F00" w:rsidRDefault="00B878B3" w:rsidP="007F1B66">
      <w:pPr>
        <w:pStyle w:val="a3"/>
        <w:snapToGrid w:val="0"/>
        <w:ind w:left="20"/>
        <w:jc w:val="center"/>
        <w:rPr>
          <w:rFonts w:ascii="Arial" w:hAnsi="Arial" w:cs="Arial"/>
          <w:b/>
          <w:spacing w:val="24"/>
          <w:sz w:val="28"/>
          <w:szCs w:val="28"/>
        </w:rPr>
      </w:pPr>
      <w:r>
        <w:rPr>
          <w:rFonts w:ascii="Arial" w:hAnsi="Arial" w:cs="Arial"/>
          <w:b/>
          <w:spacing w:val="24"/>
          <w:sz w:val="28"/>
          <w:szCs w:val="28"/>
        </w:rPr>
        <w:t xml:space="preserve"> </w:t>
      </w:r>
      <w:r w:rsidRPr="00957F00">
        <w:rPr>
          <w:rFonts w:ascii="Arial" w:hAnsi="Arial" w:cs="Arial"/>
          <w:b/>
          <w:spacing w:val="24"/>
          <w:sz w:val="28"/>
          <w:szCs w:val="28"/>
        </w:rPr>
        <w:t>ЮРЬЕВСКАЯ СЕЛЬСКАЯ ДУМА</w:t>
      </w:r>
    </w:p>
    <w:p w:rsidR="00B878B3" w:rsidRPr="008F7616" w:rsidRDefault="00B878B3" w:rsidP="007F1B66">
      <w:pPr>
        <w:jc w:val="center"/>
        <w:rPr>
          <w:rFonts w:ascii="Arial" w:hAnsi="Arial" w:cs="Arial"/>
          <w:b/>
          <w:spacing w:val="24"/>
          <w:sz w:val="28"/>
          <w:szCs w:val="28"/>
          <w:lang w:val="ru-RU"/>
        </w:rPr>
      </w:pPr>
      <w:r w:rsidRPr="008F7616">
        <w:rPr>
          <w:rFonts w:ascii="Arial" w:hAnsi="Arial" w:cs="Arial"/>
          <w:b/>
          <w:spacing w:val="24"/>
          <w:sz w:val="28"/>
          <w:szCs w:val="28"/>
          <w:lang w:val="ru-RU"/>
        </w:rPr>
        <w:t>КОТЕЛЬНИЧСКОГО РАЙОНА КИРОВСКОЙ ОБЛАСТИ</w:t>
      </w:r>
    </w:p>
    <w:p w:rsidR="00B878B3" w:rsidRDefault="00A9746F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пятого</w:t>
      </w:r>
      <w:r w:rsidR="00B878B3" w:rsidRPr="005129A0">
        <w:rPr>
          <w:rFonts w:ascii="Arial" w:hAnsi="Arial" w:cs="Arial"/>
          <w:sz w:val="28"/>
          <w:szCs w:val="28"/>
          <w:lang w:val="ru-RU"/>
        </w:rPr>
        <w:t xml:space="preserve"> созыва</w:t>
      </w:r>
    </w:p>
    <w:p w:rsidR="00B878B3" w:rsidRDefault="00B878B3" w:rsidP="007F1B66">
      <w:pPr>
        <w:jc w:val="center"/>
        <w:rPr>
          <w:rFonts w:ascii="Arial" w:hAnsi="Arial" w:cs="Arial"/>
          <w:sz w:val="28"/>
          <w:szCs w:val="28"/>
          <w:lang w:val="ru-RU"/>
        </w:rPr>
      </w:pPr>
    </w:p>
    <w:p w:rsidR="00B878B3" w:rsidRPr="00693EF4" w:rsidRDefault="00F41C8C" w:rsidP="007F1B66">
      <w:pPr>
        <w:jc w:val="center"/>
        <w:rPr>
          <w:rFonts w:ascii="Arial" w:hAnsi="Arial" w:cs="Arial"/>
          <w:b/>
          <w:spacing w:val="80"/>
          <w:sz w:val="28"/>
          <w:szCs w:val="28"/>
          <w:lang w:val="ru-RU"/>
        </w:rPr>
      </w:pPr>
      <w:r>
        <w:rPr>
          <w:rFonts w:ascii="Arial" w:hAnsi="Arial" w:cs="Arial"/>
          <w:b/>
          <w:spacing w:val="80"/>
          <w:sz w:val="28"/>
          <w:szCs w:val="28"/>
          <w:lang w:val="ru-RU"/>
        </w:rPr>
        <w:t xml:space="preserve"> </w:t>
      </w:r>
      <w:r w:rsidR="00693EF4">
        <w:rPr>
          <w:rFonts w:ascii="Arial" w:hAnsi="Arial" w:cs="Arial"/>
          <w:b/>
          <w:spacing w:val="80"/>
          <w:sz w:val="28"/>
          <w:szCs w:val="28"/>
        </w:rPr>
        <w:t>РЕШЕНИ</w:t>
      </w:r>
      <w:r w:rsidR="00693EF4">
        <w:rPr>
          <w:rFonts w:ascii="Arial" w:hAnsi="Arial" w:cs="Arial"/>
          <w:b/>
          <w:spacing w:val="80"/>
          <w:sz w:val="28"/>
          <w:szCs w:val="28"/>
          <w:lang w:val="ru-RU"/>
        </w:rPr>
        <w:t>Е</w:t>
      </w:r>
    </w:p>
    <w:p w:rsidR="00B878B3" w:rsidRPr="002E15D8" w:rsidRDefault="00B878B3" w:rsidP="003F6DF2">
      <w:pPr>
        <w:rPr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B878B3" w:rsidRPr="0008686D" w:rsidTr="000E6F02">
        <w:tc>
          <w:tcPr>
            <w:tcW w:w="1710" w:type="dxa"/>
            <w:tcBorders>
              <w:bottom w:val="single" w:sz="2" w:space="0" w:color="000000"/>
            </w:tcBorders>
          </w:tcPr>
          <w:p w:rsidR="00B878B3" w:rsidRPr="007913B1" w:rsidRDefault="00594E02" w:rsidP="00CB388B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21.09.2022</w:t>
            </w:r>
          </w:p>
        </w:tc>
        <w:tc>
          <w:tcPr>
            <w:tcW w:w="6060" w:type="dxa"/>
          </w:tcPr>
          <w:p w:rsidR="00B878B3" w:rsidRPr="007913B1" w:rsidRDefault="00B878B3" w:rsidP="000E6F02">
            <w:pPr>
              <w:pStyle w:val="a3"/>
              <w:snapToGrid w:val="0"/>
              <w:jc w:val="right"/>
              <w:rPr>
                <w:sz w:val="28"/>
                <w:szCs w:val="28"/>
              </w:rPr>
            </w:pPr>
            <w:r w:rsidRPr="007913B1">
              <w:rPr>
                <w:sz w:val="28"/>
                <w:szCs w:val="28"/>
              </w:rPr>
              <w:t>№</w:t>
            </w:r>
          </w:p>
        </w:tc>
        <w:tc>
          <w:tcPr>
            <w:tcW w:w="1697" w:type="dxa"/>
            <w:tcBorders>
              <w:bottom w:val="single" w:sz="2" w:space="0" w:color="000000"/>
            </w:tcBorders>
          </w:tcPr>
          <w:p w:rsidR="00B878B3" w:rsidRPr="007913B1" w:rsidRDefault="00594E02" w:rsidP="00F41C8C">
            <w:pPr>
              <w:pStyle w:val="a3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B878B3" w:rsidRPr="0008686D" w:rsidTr="000E6F02">
        <w:tc>
          <w:tcPr>
            <w:tcW w:w="1710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B878B3" w:rsidRPr="00CF49FB" w:rsidRDefault="00B878B3" w:rsidP="000E6F02">
            <w:pPr>
              <w:pStyle w:val="a3"/>
              <w:snapToGrid w:val="0"/>
              <w:jc w:val="center"/>
              <w:rPr>
                <w:sz w:val="26"/>
                <w:szCs w:val="26"/>
              </w:rPr>
            </w:pPr>
            <w:r w:rsidRPr="00CF49FB">
              <w:rPr>
                <w:sz w:val="26"/>
                <w:szCs w:val="26"/>
              </w:rPr>
              <w:t>с. Юрьево</w:t>
            </w:r>
          </w:p>
        </w:tc>
        <w:tc>
          <w:tcPr>
            <w:tcW w:w="1697" w:type="dxa"/>
          </w:tcPr>
          <w:p w:rsidR="00B878B3" w:rsidRPr="007913B1" w:rsidRDefault="00B878B3" w:rsidP="000E6F02">
            <w:pPr>
              <w:pStyle w:val="a3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B878B3" w:rsidRPr="0008686D" w:rsidRDefault="00B878B3" w:rsidP="007F1B66">
      <w:pPr>
        <w:rPr>
          <w:sz w:val="28"/>
          <w:szCs w:val="28"/>
          <w:lang w:val="ru-RU"/>
        </w:rPr>
      </w:pPr>
    </w:p>
    <w:tbl>
      <w:tblPr>
        <w:tblW w:w="10913" w:type="dxa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0"/>
        <w:gridCol w:w="9239"/>
        <w:gridCol w:w="1544"/>
      </w:tblGrid>
      <w:tr w:rsidR="00B878B3" w:rsidRPr="00C70499" w:rsidTr="000E6F02">
        <w:tc>
          <w:tcPr>
            <w:tcW w:w="130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  <w:tc>
          <w:tcPr>
            <w:tcW w:w="9239" w:type="dxa"/>
          </w:tcPr>
          <w:p w:rsidR="00B878B3" w:rsidRDefault="00B878B3" w:rsidP="00C62AB4">
            <w:pPr>
              <w:jc w:val="center"/>
              <w:rPr>
                <w:b/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О внесении изменений в решение Юрьевской сельской Думы от 23.12.2021г. № 252 «</w:t>
            </w:r>
            <w:r w:rsidRPr="005B4500">
              <w:rPr>
                <w:b/>
                <w:sz w:val="26"/>
                <w:szCs w:val="26"/>
                <w:lang w:val="ru-RU"/>
              </w:rPr>
              <w:t xml:space="preserve">О  </w:t>
            </w:r>
            <w:r>
              <w:rPr>
                <w:b/>
                <w:sz w:val="26"/>
                <w:szCs w:val="26"/>
                <w:lang w:val="ru-RU"/>
              </w:rPr>
              <w:t xml:space="preserve"> </w:t>
            </w:r>
            <w:r w:rsidRPr="005B4500">
              <w:rPr>
                <w:b/>
                <w:sz w:val="26"/>
                <w:szCs w:val="26"/>
                <w:lang w:val="ru-RU"/>
              </w:rPr>
              <w:t>бюджет</w:t>
            </w:r>
            <w:r>
              <w:rPr>
                <w:b/>
                <w:sz w:val="26"/>
                <w:szCs w:val="26"/>
                <w:lang w:val="ru-RU"/>
              </w:rPr>
              <w:t xml:space="preserve">е муниципального образования Юрьевское сельское поселение Котельничского района Кировской области на 2022 год и </w:t>
            </w:r>
          </w:p>
          <w:p w:rsidR="00B878B3" w:rsidRPr="005B4500" w:rsidRDefault="00B878B3" w:rsidP="00C62AB4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 xml:space="preserve">на плановый период 2023 и 2024 годов» </w:t>
            </w:r>
          </w:p>
        </w:tc>
        <w:tc>
          <w:tcPr>
            <w:tcW w:w="1544" w:type="dxa"/>
          </w:tcPr>
          <w:p w:rsidR="00B878B3" w:rsidRPr="007913B1" w:rsidRDefault="00B878B3" w:rsidP="000E6F02">
            <w:pPr>
              <w:pStyle w:val="a3"/>
              <w:snapToGrid w:val="0"/>
              <w:rPr>
                <w:sz w:val="28"/>
                <w:szCs w:val="28"/>
              </w:rPr>
            </w:pPr>
          </w:p>
        </w:tc>
      </w:tr>
    </w:tbl>
    <w:p w:rsidR="00B878B3" w:rsidRPr="004F7773" w:rsidRDefault="00B878B3" w:rsidP="00755BF7">
      <w:pPr>
        <w:pStyle w:val="a4"/>
        <w:snapToGrid w:val="0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F7773">
        <w:rPr>
          <w:sz w:val="26"/>
          <w:szCs w:val="26"/>
        </w:rPr>
        <w:t xml:space="preserve">На основании статьи 24 Устава Юрьевского сельского поселения Котельничского района  Кировской  области, статьи 2 Положения «О бюджетном процессе </w:t>
      </w:r>
      <w:r>
        <w:rPr>
          <w:sz w:val="26"/>
          <w:szCs w:val="26"/>
        </w:rPr>
        <w:t xml:space="preserve">в Юрьевском сельском поселении», </w:t>
      </w:r>
      <w:r w:rsidRPr="004F7773">
        <w:rPr>
          <w:sz w:val="26"/>
          <w:szCs w:val="26"/>
        </w:rPr>
        <w:t>Юрьевская сельская Дума Котельничского  района  Кировской  области</w:t>
      </w:r>
      <w:r>
        <w:rPr>
          <w:sz w:val="26"/>
          <w:szCs w:val="26"/>
        </w:rPr>
        <w:t xml:space="preserve"> </w:t>
      </w:r>
      <w:r w:rsidRPr="004F7773">
        <w:rPr>
          <w:sz w:val="26"/>
          <w:szCs w:val="26"/>
        </w:rPr>
        <w:t xml:space="preserve"> РЕШИЛА:</w:t>
      </w:r>
    </w:p>
    <w:p w:rsidR="00B878B3" w:rsidRPr="004B3EA5" w:rsidRDefault="00B878B3" w:rsidP="004B3EA5">
      <w:pPr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1. Внести изменения в решение Юрьевской сельской Думы от 23.12.2021 № 252 </w:t>
      </w:r>
      <w:r w:rsidR="00A9746F">
        <w:rPr>
          <w:sz w:val="26"/>
          <w:szCs w:val="26"/>
          <w:lang w:val="ru-RU"/>
        </w:rPr>
        <w:t xml:space="preserve">«О </w:t>
      </w:r>
      <w:r w:rsidRPr="004B3EA5">
        <w:rPr>
          <w:sz w:val="26"/>
          <w:szCs w:val="26"/>
          <w:lang w:val="ru-RU"/>
        </w:rPr>
        <w:t>бюджете муниципального образования Юрьевское сельское поселение Котельничского района Кировской области на 202</w:t>
      </w:r>
      <w:r>
        <w:rPr>
          <w:sz w:val="26"/>
          <w:szCs w:val="26"/>
          <w:lang w:val="ru-RU"/>
        </w:rPr>
        <w:t>2</w:t>
      </w:r>
      <w:r w:rsidRPr="004B3EA5">
        <w:rPr>
          <w:sz w:val="26"/>
          <w:szCs w:val="26"/>
          <w:lang w:val="ru-RU"/>
        </w:rPr>
        <w:t xml:space="preserve"> год и на плановый период 202</w:t>
      </w:r>
      <w:r>
        <w:rPr>
          <w:sz w:val="26"/>
          <w:szCs w:val="26"/>
          <w:lang w:val="ru-RU"/>
        </w:rPr>
        <w:t>3</w:t>
      </w:r>
      <w:r w:rsidR="00A9746F">
        <w:rPr>
          <w:sz w:val="26"/>
          <w:szCs w:val="26"/>
          <w:lang w:val="ru-RU"/>
        </w:rPr>
        <w:t xml:space="preserve"> </w:t>
      </w:r>
      <w:r w:rsidRPr="004B3EA5">
        <w:rPr>
          <w:sz w:val="26"/>
          <w:szCs w:val="26"/>
          <w:lang w:val="ru-RU"/>
        </w:rPr>
        <w:t>и 202</w:t>
      </w:r>
      <w:r>
        <w:rPr>
          <w:sz w:val="26"/>
          <w:szCs w:val="26"/>
          <w:lang w:val="ru-RU"/>
        </w:rPr>
        <w:t>4</w:t>
      </w:r>
      <w:r w:rsidRPr="004B3EA5">
        <w:rPr>
          <w:sz w:val="26"/>
          <w:szCs w:val="26"/>
          <w:lang w:val="ru-RU"/>
        </w:rPr>
        <w:t xml:space="preserve"> годов</w:t>
      </w:r>
      <w:proofErr w:type="gramStart"/>
      <w:r w:rsidRPr="004B3EA5">
        <w:rPr>
          <w:sz w:val="26"/>
          <w:szCs w:val="26"/>
          <w:lang w:val="ru-RU"/>
        </w:rPr>
        <w:t xml:space="preserve">».:      </w:t>
      </w:r>
      <w:proofErr w:type="gramEnd"/>
    </w:p>
    <w:p w:rsidR="00B878B3" w:rsidRPr="004B3EA5" w:rsidRDefault="00B878B3" w:rsidP="004B3EA5">
      <w:pPr>
        <w:jc w:val="both"/>
        <w:rPr>
          <w:b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1.1. Пункт 1  решения изложить в следующей редакции:</w:t>
      </w:r>
    </w:p>
    <w:p w:rsidR="00B878B3" w:rsidRPr="003A3B88" w:rsidRDefault="00B878B3" w:rsidP="00755BF7">
      <w:pPr>
        <w:pStyle w:val="a4"/>
        <w:spacing w:line="276" w:lineRule="auto"/>
        <w:ind w:left="0"/>
        <w:jc w:val="both"/>
        <w:rPr>
          <w:sz w:val="26"/>
          <w:szCs w:val="26"/>
        </w:rPr>
      </w:pPr>
      <w:r w:rsidRPr="004F7773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 «1.</w:t>
      </w:r>
      <w:r w:rsidRPr="003A3B88">
        <w:rPr>
          <w:sz w:val="26"/>
          <w:szCs w:val="26"/>
        </w:rPr>
        <w:t>Утвердить основные характеристики  бюджета Юрьевского сельского поселения</w:t>
      </w:r>
      <w:r>
        <w:rPr>
          <w:sz w:val="26"/>
          <w:szCs w:val="26"/>
        </w:rPr>
        <w:t xml:space="preserve"> на 2022</w:t>
      </w:r>
      <w:r w:rsidRPr="003A3B88">
        <w:rPr>
          <w:sz w:val="26"/>
          <w:szCs w:val="26"/>
        </w:rPr>
        <w:t xml:space="preserve"> год:</w:t>
      </w:r>
    </w:p>
    <w:p w:rsidR="00B878B3" w:rsidRPr="004F7773" w:rsidRDefault="00B878B3" w:rsidP="00755BF7">
      <w:pPr>
        <w:tabs>
          <w:tab w:val="left" w:pos="720"/>
        </w:tabs>
        <w:snapToGrid w:val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 xml:space="preserve">1) «общий объём доходов бюджета сельского поселения в сумме </w:t>
      </w:r>
      <w:r w:rsidR="003F6DF2">
        <w:rPr>
          <w:sz w:val="26"/>
          <w:szCs w:val="26"/>
          <w:lang w:val="ru-RU"/>
        </w:rPr>
        <w:t>5197,</w:t>
      </w:r>
      <w:r w:rsidR="002E15D8">
        <w:rPr>
          <w:sz w:val="26"/>
          <w:szCs w:val="26"/>
          <w:lang w:val="ru-RU"/>
        </w:rPr>
        <w:t>980</w:t>
      </w:r>
      <w:r>
        <w:rPr>
          <w:sz w:val="26"/>
          <w:szCs w:val="26"/>
          <w:lang w:val="ru-RU"/>
        </w:rPr>
        <w:t xml:space="preserve"> </w:t>
      </w:r>
      <w:r w:rsidRPr="004F7773">
        <w:rPr>
          <w:sz w:val="26"/>
          <w:szCs w:val="26"/>
          <w:lang w:val="ru-RU"/>
        </w:rPr>
        <w:t>тыс. руб.».</w:t>
      </w:r>
    </w:p>
    <w:p w:rsidR="00B878B3" w:rsidRDefault="00B878B3" w:rsidP="00755BF7">
      <w:pPr>
        <w:tabs>
          <w:tab w:val="num" w:pos="720"/>
          <w:tab w:val="left" w:pos="1440"/>
        </w:tabs>
        <w:snapToGrid w:val="0"/>
        <w:jc w:val="both"/>
        <w:rPr>
          <w:sz w:val="26"/>
          <w:szCs w:val="26"/>
          <w:lang w:val="ru-RU"/>
        </w:rPr>
      </w:pPr>
      <w:r w:rsidRPr="004F7773">
        <w:rPr>
          <w:sz w:val="26"/>
          <w:szCs w:val="26"/>
          <w:lang w:val="ru-RU"/>
        </w:rPr>
        <w:t xml:space="preserve"> 2) «общий объём расходов  бюджета </w:t>
      </w:r>
      <w:r>
        <w:rPr>
          <w:sz w:val="26"/>
          <w:szCs w:val="26"/>
          <w:lang w:val="ru-RU"/>
        </w:rPr>
        <w:t xml:space="preserve">сельского поселения в сумме </w:t>
      </w:r>
      <w:r w:rsidR="003F6DF2">
        <w:rPr>
          <w:sz w:val="26"/>
          <w:szCs w:val="26"/>
          <w:lang w:val="ru-RU"/>
        </w:rPr>
        <w:t>5221</w:t>
      </w:r>
      <w:r w:rsidR="002E15D8">
        <w:rPr>
          <w:sz w:val="26"/>
          <w:szCs w:val="26"/>
          <w:lang w:val="ru-RU"/>
        </w:rPr>
        <w:t>,003</w:t>
      </w:r>
      <w:r>
        <w:rPr>
          <w:sz w:val="26"/>
          <w:szCs w:val="26"/>
          <w:lang w:val="ru-RU"/>
        </w:rPr>
        <w:t xml:space="preserve"> </w:t>
      </w:r>
      <w:proofErr w:type="spellStart"/>
      <w:r>
        <w:rPr>
          <w:sz w:val="26"/>
          <w:szCs w:val="26"/>
          <w:lang w:val="ru-RU"/>
        </w:rPr>
        <w:t>тыс</w:t>
      </w:r>
      <w:proofErr w:type="gramStart"/>
      <w:r>
        <w:rPr>
          <w:sz w:val="26"/>
          <w:szCs w:val="26"/>
          <w:lang w:val="ru-RU"/>
        </w:rPr>
        <w:t>.р</w:t>
      </w:r>
      <w:proofErr w:type="gramEnd"/>
      <w:r>
        <w:rPr>
          <w:sz w:val="26"/>
          <w:szCs w:val="26"/>
          <w:lang w:val="ru-RU"/>
        </w:rPr>
        <w:t>уб</w:t>
      </w:r>
      <w:proofErr w:type="spellEnd"/>
      <w:r>
        <w:rPr>
          <w:sz w:val="26"/>
          <w:szCs w:val="26"/>
          <w:lang w:val="ru-RU"/>
        </w:rPr>
        <w:t>.</w:t>
      </w:r>
      <w:r w:rsidRPr="002D5FD6">
        <w:rPr>
          <w:sz w:val="26"/>
          <w:szCs w:val="26"/>
          <w:lang w:val="ru-RU"/>
        </w:rPr>
        <w:t xml:space="preserve"> </w:t>
      </w:r>
      <w:r w:rsidRPr="00A34457">
        <w:rPr>
          <w:sz w:val="26"/>
          <w:szCs w:val="26"/>
          <w:lang w:val="ru-RU"/>
        </w:rPr>
        <w:t xml:space="preserve">с дефицитом </w:t>
      </w:r>
      <w:r>
        <w:rPr>
          <w:sz w:val="26"/>
          <w:szCs w:val="26"/>
          <w:lang w:val="ru-RU"/>
        </w:rPr>
        <w:t xml:space="preserve">23,023 тыс. </w:t>
      </w:r>
      <w:proofErr w:type="spellStart"/>
      <w:r>
        <w:rPr>
          <w:sz w:val="26"/>
          <w:szCs w:val="26"/>
          <w:lang w:val="ru-RU"/>
        </w:rPr>
        <w:t>руб</w:t>
      </w:r>
      <w:proofErr w:type="spellEnd"/>
      <w:r>
        <w:rPr>
          <w:sz w:val="26"/>
          <w:szCs w:val="26"/>
          <w:lang w:val="ru-RU"/>
        </w:rPr>
        <w:t xml:space="preserve"> ».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1.2. Утвердить в новой редакции: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Приложение №3 «Распределение бюджетных ассигнований по разделам и подразделам классификации расходов бюджета на 2022</w:t>
      </w:r>
      <w:r w:rsidR="00A9746F">
        <w:rPr>
          <w:sz w:val="26"/>
          <w:szCs w:val="26"/>
        </w:rPr>
        <w:t xml:space="preserve"> </w:t>
      </w:r>
      <w:r>
        <w:rPr>
          <w:sz w:val="26"/>
          <w:szCs w:val="26"/>
        </w:rPr>
        <w:t>год»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№4 «Распределение бюджетных ассигнований по целевым статьям (муниципальным программам Юрьевского сельского поселения и непрограммным направлениям деятельности),</w:t>
      </w:r>
      <w:r w:rsidR="00A9746F">
        <w:rPr>
          <w:sz w:val="26"/>
          <w:szCs w:val="26"/>
        </w:rPr>
        <w:t xml:space="preserve"> </w:t>
      </w:r>
      <w:r>
        <w:rPr>
          <w:sz w:val="26"/>
          <w:szCs w:val="26"/>
        </w:rPr>
        <w:t>группам видов расходов бюджета на 2022</w:t>
      </w:r>
      <w:r w:rsidR="00A9746F">
        <w:rPr>
          <w:sz w:val="26"/>
          <w:szCs w:val="26"/>
        </w:rPr>
        <w:t xml:space="preserve"> </w:t>
      </w:r>
      <w:r>
        <w:rPr>
          <w:sz w:val="26"/>
          <w:szCs w:val="26"/>
        </w:rPr>
        <w:t>год»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№5 «Объём поступления доходов бюджета Юрьевского сельского поселения на 2022</w:t>
      </w:r>
      <w:r w:rsidR="00A9746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 по налоговым, неналоговым доходам и по безвозмездным поступлениям по подстатьям классификации доходов бюджета» </w:t>
      </w:r>
    </w:p>
    <w:p w:rsidR="00B878B3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№6 «Ведомственная структура расходов местного бюджета на 2022</w:t>
      </w:r>
      <w:r w:rsidR="00A9746F">
        <w:rPr>
          <w:sz w:val="26"/>
          <w:szCs w:val="26"/>
        </w:rPr>
        <w:t>г</w:t>
      </w:r>
      <w:r>
        <w:rPr>
          <w:sz w:val="26"/>
          <w:szCs w:val="26"/>
        </w:rPr>
        <w:t>од»</w:t>
      </w:r>
    </w:p>
    <w:p w:rsidR="002C0668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№8 «Источники финансирования дефицита бюджета Юрьевского сельского поселения на 2022год»</w:t>
      </w:r>
    </w:p>
    <w:p w:rsidR="00FC7318" w:rsidRDefault="002E15D8" w:rsidP="00FC7318">
      <w:pPr>
        <w:pStyle w:val="aa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="00FC7318">
        <w:rPr>
          <w:sz w:val="26"/>
          <w:szCs w:val="26"/>
        </w:rPr>
        <w:t xml:space="preserve"> Пункт 10 Решения изложить в новой редакции «Установить размер </w:t>
      </w:r>
      <w:r w:rsidR="006A7F55">
        <w:rPr>
          <w:sz w:val="26"/>
          <w:szCs w:val="26"/>
        </w:rPr>
        <w:lastRenderedPageBreak/>
        <w:t>резервного фонда  Юрьевского сельского поселения Котельничского района Кировской области»</w:t>
      </w:r>
    </w:p>
    <w:p w:rsidR="006A7F55" w:rsidRDefault="006A7F55" w:rsidP="00FC7318">
      <w:pPr>
        <w:pStyle w:val="aa"/>
        <w:spacing w:line="276" w:lineRule="auto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на 2022год в сумме </w:t>
      </w:r>
      <w:r w:rsidR="002E15D8">
        <w:rPr>
          <w:sz w:val="26"/>
          <w:szCs w:val="26"/>
        </w:rPr>
        <w:t>0,</w:t>
      </w:r>
      <w:r w:rsidR="003F6DF2">
        <w:rPr>
          <w:sz w:val="26"/>
          <w:szCs w:val="26"/>
        </w:rPr>
        <w:t>690</w:t>
      </w:r>
      <w:r>
        <w:rPr>
          <w:sz w:val="26"/>
          <w:szCs w:val="26"/>
        </w:rPr>
        <w:t xml:space="preserve"> тыс. рублей</w:t>
      </w:r>
    </w:p>
    <w:p w:rsidR="00B878B3" w:rsidRDefault="009072EB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B878B3">
        <w:rPr>
          <w:sz w:val="26"/>
          <w:szCs w:val="26"/>
        </w:rPr>
        <w:t>.</w:t>
      </w:r>
      <w:r w:rsidR="00A9746F">
        <w:rPr>
          <w:sz w:val="26"/>
          <w:szCs w:val="26"/>
        </w:rPr>
        <w:t xml:space="preserve"> </w:t>
      </w:r>
      <w:r w:rsidR="00B878B3">
        <w:rPr>
          <w:sz w:val="26"/>
          <w:szCs w:val="26"/>
        </w:rPr>
        <w:t xml:space="preserve">Опубликовать настоящее решение на Официальном </w:t>
      </w:r>
      <w:proofErr w:type="gramStart"/>
      <w:r w:rsidR="00B878B3">
        <w:rPr>
          <w:sz w:val="26"/>
          <w:szCs w:val="26"/>
        </w:rPr>
        <w:t>сайте</w:t>
      </w:r>
      <w:proofErr w:type="gramEnd"/>
      <w:r w:rsidR="00B878B3">
        <w:rPr>
          <w:sz w:val="26"/>
          <w:szCs w:val="26"/>
        </w:rPr>
        <w:t xml:space="preserve"> органов местного самоуправления  Котельничского  муниципального района Кировской области в сети «Интернет», а также обнародовать в информационном бюллетене  органов местного самоуправления Юрьевского сельского поселения.</w:t>
      </w:r>
    </w:p>
    <w:p w:rsidR="00B878B3" w:rsidRPr="006B6A8A" w:rsidRDefault="00B878B3" w:rsidP="00755BF7">
      <w:pPr>
        <w:pStyle w:val="aa"/>
        <w:spacing w:line="276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6B6A8A">
        <w:rPr>
          <w:sz w:val="26"/>
          <w:szCs w:val="26"/>
        </w:rPr>
        <w:t>.</w:t>
      </w:r>
      <w:r w:rsidR="00A9746F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6B6A8A">
        <w:rPr>
          <w:sz w:val="26"/>
          <w:szCs w:val="26"/>
        </w:rPr>
        <w:t>астоящее решение вступает в силу со дня его</w:t>
      </w:r>
      <w:r>
        <w:rPr>
          <w:sz w:val="26"/>
          <w:szCs w:val="26"/>
        </w:rPr>
        <w:t xml:space="preserve"> официального опубликования.</w:t>
      </w:r>
    </w:p>
    <w:p w:rsidR="00B878B3" w:rsidRPr="004F7773" w:rsidRDefault="00B878B3" w:rsidP="00755BF7">
      <w:pPr>
        <w:pStyle w:val="a4"/>
        <w:tabs>
          <w:tab w:val="left" w:pos="720"/>
        </w:tabs>
        <w:snapToGrid w:val="0"/>
        <w:ind w:left="1236"/>
        <w:jc w:val="both"/>
        <w:rPr>
          <w:sz w:val="26"/>
          <w:szCs w:val="26"/>
        </w:rPr>
      </w:pPr>
    </w:p>
    <w:p w:rsidR="00B878B3" w:rsidRPr="00957F00" w:rsidRDefault="00B878B3" w:rsidP="007F1B66">
      <w:pPr>
        <w:spacing w:line="100" w:lineRule="atLeast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</w:p>
    <w:p w:rsidR="00A9746F" w:rsidRPr="00A9746F" w:rsidRDefault="00A9746F" w:rsidP="00A9746F">
      <w:pPr>
        <w:tabs>
          <w:tab w:val="left" w:pos="426"/>
        </w:tabs>
        <w:suppressAutoHyphens/>
        <w:overflowPunct w:val="0"/>
        <w:autoSpaceDE w:val="0"/>
        <w:jc w:val="both"/>
        <w:rPr>
          <w:b/>
          <w:sz w:val="28"/>
          <w:szCs w:val="28"/>
          <w:lang w:val="ru-RU" w:eastAsia="ar-SA"/>
        </w:rPr>
      </w:pPr>
      <w:r w:rsidRPr="00A9746F">
        <w:rPr>
          <w:b/>
          <w:sz w:val="28"/>
          <w:szCs w:val="28"/>
          <w:lang w:val="ru-RU" w:eastAsia="ar-SA"/>
        </w:rPr>
        <w:t xml:space="preserve">Председатель </w:t>
      </w:r>
    </w:p>
    <w:p w:rsidR="00A9746F" w:rsidRPr="00A9746F" w:rsidRDefault="00A9746F" w:rsidP="00A9746F">
      <w:pPr>
        <w:tabs>
          <w:tab w:val="left" w:pos="426"/>
          <w:tab w:val="left" w:pos="730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  <w:r w:rsidRPr="00A9746F">
        <w:rPr>
          <w:b/>
          <w:sz w:val="28"/>
          <w:szCs w:val="28"/>
          <w:lang w:val="ru-RU" w:eastAsia="ar-SA"/>
        </w:rPr>
        <w:t>Юрьевской сельской Думы</w:t>
      </w:r>
      <w:r w:rsidRPr="00A9746F">
        <w:rPr>
          <w:b/>
          <w:sz w:val="28"/>
          <w:szCs w:val="28"/>
          <w:lang w:val="ru-RU" w:eastAsia="ar-SA"/>
        </w:rPr>
        <w:tab/>
        <w:t>З.М. Косых</w:t>
      </w:r>
    </w:p>
    <w:p w:rsidR="00A9746F" w:rsidRPr="00A9746F" w:rsidRDefault="00A9746F" w:rsidP="00A9746F">
      <w:pPr>
        <w:tabs>
          <w:tab w:val="left" w:pos="426"/>
        </w:tabs>
        <w:suppressAutoHyphens/>
        <w:overflowPunct w:val="0"/>
        <w:autoSpaceDE w:val="0"/>
        <w:jc w:val="both"/>
        <w:rPr>
          <w:sz w:val="28"/>
          <w:szCs w:val="28"/>
          <w:lang w:val="ru-RU" w:eastAsia="ar-SA"/>
        </w:rPr>
      </w:pPr>
    </w:p>
    <w:p w:rsidR="00A9746F" w:rsidRPr="00A9746F" w:rsidRDefault="00A9746F" w:rsidP="00A9746F">
      <w:pPr>
        <w:tabs>
          <w:tab w:val="left" w:pos="6510"/>
        </w:tabs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A9746F">
        <w:rPr>
          <w:b/>
          <w:sz w:val="28"/>
          <w:szCs w:val="28"/>
          <w:lang w:val="ru-RU" w:eastAsia="ar-SA"/>
        </w:rPr>
        <w:t>Глава</w:t>
      </w:r>
      <w:r w:rsidRPr="00A9746F">
        <w:rPr>
          <w:b/>
          <w:sz w:val="28"/>
          <w:szCs w:val="28"/>
          <w:lang w:val="ru-RU" w:eastAsia="ar-SA"/>
        </w:rPr>
        <w:tab/>
      </w:r>
    </w:p>
    <w:p w:rsidR="00A9746F" w:rsidRPr="00A9746F" w:rsidRDefault="00A9746F" w:rsidP="00A9746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A9746F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А.Н. Береснев</w:t>
      </w:r>
    </w:p>
    <w:p w:rsidR="00A9746F" w:rsidRPr="00A9746F" w:rsidRDefault="00A9746F" w:rsidP="00A9746F">
      <w:pPr>
        <w:pBdr>
          <w:bottom w:val="single" w:sz="12" w:space="1" w:color="auto"/>
        </w:pBdr>
        <w:tabs>
          <w:tab w:val="left" w:pos="2580"/>
        </w:tabs>
        <w:suppressAutoHyphens/>
        <w:overflowPunct w:val="0"/>
        <w:autoSpaceDE w:val="0"/>
        <w:spacing w:line="276" w:lineRule="auto"/>
        <w:rPr>
          <w:sz w:val="28"/>
          <w:szCs w:val="28"/>
          <w:lang w:val="ru-RU" w:eastAsia="ar-SA"/>
        </w:rPr>
      </w:pPr>
      <w:r w:rsidRPr="00A9746F">
        <w:rPr>
          <w:sz w:val="28"/>
          <w:szCs w:val="28"/>
          <w:lang w:val="ru-RU" w:eastAsia="ar-SA"/>
        </w:rPr>
        <w:t>«</w:t>
      </w:r>
      <w:r w:rsidR="00594E02">
        <w:rPr>
          <w:sz w:val="28"/>
          <w:szCs w:val="28"/>
          <w:lang w:val="ru-RU" w:eastAsia="ar-SA"/>
        </w:rPr>
        <w:t xml:space="preserve"> 21</w:t>
      </w:r>
      <w:r w:rsidRPr="00A9746F">
        <w:rPr>
          <w:sz w:val="28"/>
          <w:szCs w:val="28"/>
          <w:lang w:val="ru-RU" w:eastAsia="ar-SA"/>
        </w:rPr>
        <w:t xml:space="preserve"> »</w:t>
      </w:r>
      <w:r w:rsidR="00594E02">
        <w:rPr>
          <w:sz w:val="28"/>
          <w:szCs w:val="28"/>
          <w:lang w:val="ru-RU" w:eastAsia="ar-SA"/>
        </w:rPr>
        <w:t xml:space="preserve"> сентября 20</w:t>
      </w:r>
      <w:r>
        <w:rPr>
          <w:sz w:val="28"/>
          <w:szCs w:val="28"/>
          <w:lang w:val="ru-RU" w:eastAsia="ar-SA"/>
        </w:rPr>
        <w:t>22 г</w:t>
      </w:r>
    </w:p>
    <w:p w:rsidR="00A9746F" w:rsidRPr="00A9746F" w:rsidRDefault="00A9746F" w:rsidP="00A9746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A9746F">
        <w:rPr>
          <w:sz w:val="28"/>
          <w:szCs w:val="28"/>
          <w:lang w:val="ru-RU" w:eastAsia="ar-SA"/>
        </w:rPr>
        <w:t>Правовая и антикоррупционная экспертиза проведена:</w:t>
      </w:r>
    </w:p>
    <w:p w:rsidR="00A9746F" w:rsidRPr="00A9746F" w:rsidRDefault="00A9746F" w:rsidP="00A9746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  <w:r w:rsidRPr="00A9746F">
        <w:rPr>
          <w:sz w:val="28"/>
          <w:szCs w:val="28"/>
          <w:lang w:val="ru-RU" w:eastAsia="ar-SA"/>
        </w:rPr>
        <w:t>действующему законодательству, Уставу Юрьевского сельского поселения, регламенту Юрьевской сельской Думы соответствует:</w:t>
      </w:r>
    </w:p>
    <w:p w:rsidR="00A9746F" w:rsidRPr="00A9746F" w:rsidRDefault="00A9746F" w:rsidP="00A9746F">
      <w:pPr>
        <w:suppressAutoHyphens/>
        <w:overflowPunct w:val="0"/>
        <w:autoSpaceDE w:val="0"/>
        <w:spacing w:line="276" w:lineRule="auto"/>
        <w:jc w:val="both"/>
        <w:rPr>
          <w:sz w:val="28"/>
          <w:szCs w:val="28"/>
          <w:lang w:val="ru-RU" w:eastAsia="ar-SA"/>
        </w:rPr>
      </w:pPr>
    </w:p>
    <w:p w:rsidR="00A9746F" w:rsidRPr="00A9746F" w:rsidRDefault="00A9746F" w:rsidP="00A9746F">
      <w:pPr>
        <w:suppressAutoHyphens/>
        <w:overflowPunct w:val="0"/>
        <w:autoSpaceDE w:val="0"/>
        <w:spacing w:line="276" w:lineRule="auto"/>
        <w:rPr>
          <w:b/>
          <w:sz w:val="28"/>
          <w:szCs w:val="28"/>
          <w:lang w:val="ru-RU" w:eastAsia="ar-SA"/>
        </w:rPr>
      </w:pPr>
      <w:r w:rsidRPr="00A9746F">
        <w:rPr>
          <w:b/>
          <w:sz w:val="28"/>
          <w:szCs w:val="28"/>
          <w:lang w:val="ru-RU" w:eastAsia="ar-SA"/>
        </w:rPr>
        <w:t>Глава</w:t>
      </w:r>
    </w:p>
    <w:p w:rsidR="00A9746F" w:rsidRPr="00A9746F" w:rsidRDefault="00A9746F" w:rsidP="00A9746F">
      <w:pPr>
        <w:suppressAutoHyphens/>
        <w:overflowPunct w:val="0"/>
        <w:autoSpaceDE w:val="0"/>
        <w:spacing w:line="276" w:lineRule="auto"/>
        <w:rPr>
          <w:b/>
          <w:sz w:val="26"/>
          <w:szCs w:val="26"/>
          <w:lang w:val="ru-RU" w:eastAsia="ar-SA"/>
        </w:rPr>
      </w:pPr>
      <w:r w:rsidRPr="00A9746F">
        <w:rPr>
          <w:b/>
          <w:sz w:val="28"/>
          <w:szCs w:val="28"/>
          <w:lang w:val="ru-RU" w:eastAsia="ar-SA"/>
        </w:rPr>
        <w:t>Юрьевского сельского поселения                                              А.Н. Береснев</w:t>
      </w:r>
    </w:p>
    <w:p w:rsidR="00B878B3" w:rsidRDefault="00B878B3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tbl>
      <w:tblPr>
        <w:tblW w:w="9355" w:type="dxa"/>
        <w:tblInd w:w="108" w:type="dxa"/>
        <w:tblLook w:val="04A0" w:firstRow="1" w:lastRow="0" w:firstColumn="1" w:lastColumn="0" w:noHBand="0" w:noVBand="1"/>
      </w:tblPr>
      <w:tblGrid>
        <w:gridCol w:w="6231"/>
        <w:gridCol w:w="622"/>
        <w:gridCol w:w="701"/>
        <w:gridCol w:w="1909"/>
      </w:tblGrid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Приложение № 3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sz w:val="30"/>
                <w:szCs w:val="30"/>
                <w:lang w:val="ru-RU" w:eastAsia="ru-RU"/>
              </w:rPr>
            </w:pPr>
          </w:p>
        </w:tc>
      </w:tr>
      <w:tr w:rsidR="00C70499" w:rsidRPr="00C70499" w:rsidTr="00C70499">
        <w:trPr>
          <w:trHeight w:val="18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sz w:val="30"/>
                <w:szCs w:val="30"/>
                <w:lang w:val="ru-RU" w:eastAsia="ru-RU"/>
              </w:rPr>
            </w:pPr>
          </w:p>
        </w:tc>
        <w:tc>
          <w:tcPr>
            <w:tcW w:w="29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sz w:val="22"/>
                <w:szCs w:val="22"/>
                <w:lang w:val="ru-RU" w:eastAsia="ru-RU"/>
              </w:rPr>
            </w:pPr>
            <w:r w:rsidRPr="00C70499">
              <w:rPr>
                <w:sz w:val="22"/>
                <w:szCs w:val="22"/>
                <w:lang w:val="ru-RU" w:eastAsia="ru-RU"/>
              </w:rPr>
              <w:t>к   решению Юрьевской сельской Думы "О  бюджете Юрьевского сельского поселения на 2022 и на плановый период 2023-2024 гг."</w:t>
            </w:r>
          </w:p>
        </w:tc>
      </w:tr>
      <w:tr w:rsidR="00C70499" w:rsidRPr="00C70499" w:rsidTr="00C70499">
        <w:trPr>
          <w:trHeight w:val="27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70499" w:rsidRPr="00C70499" w:rsidTr="00C70499">
        <w:trPr>
          <w:trHeight w:val="46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30"/>
                <w:szCs w:val="30"/>
                <w:lang w:val="ru-RU" w:eastAsia="ru-RU"/>
              </w:rPr>
            </w:pPr>
            <w:r w:rsidRPr="00C70499">
              <w:rPr>
                <w:b/>
                <w:bCs/>
                <w:sz w:val="30"/>
                <w:szCs w:val="30"/>
                <w:lang w:val="ru-RU" w:eastAsia="ru-RU"/>
              </w:rPr>
              <w:t>Распределение</w:t>
            </w:r>
          </w:p>
        </w:tc>
      </w:tr>
      <w:tr w:rsidR="00C70499" w:rsidRPr="00C70499" w:rsidTr="00C70499">
        <w:trPr>
          <w:trHeight w:val="615"/>
        </w:trPr>
        <w:tc>
          <w:tcPr>
            <w:tcW w:w="93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бюджетных ассигнований по разделам и  подразделам классификации расходов бюджета на 2022 год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  <w:tc>
          <w:tcPr>
            <w:tcW w:w="1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i/>
                <w:iCs/>
                <w:color w:val="000000"/>
                <w:sz w:val="30"/>
                <w:szCs w:val="30"/>
                <w:lang w:val="ru-RU" w:eastAsia="ru-RU"/>
              </w:rPr>
            </w:pPr>
          </w:p>
        </w:tc>
      </w:tr>
      <w:tr w:rsidR="00C70499" w:rsidRPr="00C70499" w:rsidTr="00C70499">
        <w:trPr>
          <w:trHeight w:val="900"/>
        </w:trPr>
        <w:tc>
          <w:tcPr>
            <w:tcW w:w="6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Наименование расхода</w:t>
            </w:r>
          </w:p>
        </w:tc>
        <w:tc>
          <w:tcPr>
            <w:tcW w:w="5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proofErr w:type="gramStart"/>
            <w:r w:rsidRPr="00C70499">
              <w:rPr>
                <w:color w:val="000000"/>
                <w:lang w:val="ru-RU" w:eastAsia="ru-RU"/>
              </w:rPr>
              <w:t>Раз-дел</w:t>
            </w:r>
            <w:proofErr w:type="gramEnd"/>
          </w:p>
        </w:tc>
        <w:tc>
          <w:tcPr>
            <w:tcW w:w="5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Под-раз-дел</w:t>
            </w:r>
          </w:p>
        </w:tc>
        <w:tc>
          <w:tcPr>
            <w:tcW w:w="19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Сумма 2022год    (тыс. рублей)</w:t>
            </w:r>
          </w:p>
        </w:tc>
      </w:tr>
      <w:tr w:rsidR="00C70499" w:rsidRPr="00C70499" w:rsidTr="00C70499">
        <w:trPr>
          <w:trHeight w:val="285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1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4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Всего расходов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5221,003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1586,188</w:t>
            </w:r>
          </w:p>
        </w:tc>
      </w:tr>
      <w:tr w:rsidR="00C70499" w:rsidRPr="00C70499" w:rsidTr="00C70499">
        <w:trPr>
          <w:trHeight w:val="60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522,000</w:t>
            </w:r>
          </w:p>
        </w:tc>
      </w:tr>
      <w:tr w:rsidR="00C70499" w:rsidRPr="00C70499" w:rsidTr="00C70499">
        <w:trPr>
          <w:trHeight w:val="90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875,005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07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15,000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Резервные фонды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0,690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173,493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оборона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1370,082</w:t>
            </w:r>
          </w:p>
        </w:tc>
      </w:tr>
      <w:tr w:rsidR="00C70499" w:rsidRPr="00C70499" w:rsidTr="00C70499">
        <w:trPr>
          <w:trHeight w:val="1005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1370,082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Национальная экономика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C70499" w:rsidRPr="00C70499" w:rsidTr="00C70499">
        <w:trPr>
          <w:trHeight w:val="36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Дорожное хозяйство (</w:t>
            </w:r>
            <w:proofErr w:type="gramStart"/>
            <w:r w:rsidRPr="00C70499">
              <w:rPr>
                <w:color w:val="000000"/>
                <w:sz w:val="22"/>
                <w:szCs w:val="22"/>
                <w:lang w:val="ru-RU" w:eastAsia="ru-RU"/>
              </w:rPr>
              <w:t>дорожные</w:t>
            </w:r>
            <w:proofErr w:type="gramEnd"/>
            <w:r w:rsidRPr="00C70499">
              <w:rPr>
                <w:color w:val="000000"/>
                <w:sz w:val="22"/>
                <w:szCs w:val="22"/>
                <w:lang w:val="ru-RU" w:eastAsia="ru-RU"/>
              </w:rPr>
              <w:t xml:space="preserve"> фонды)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09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367,201</w:t>
            </w:r>
          </w:p>
        </w:tc>
      </w:tr>
      <w:tr w:rsidR="00C70499" w:rsidRPr="00C70499" w:rsidTr="00C70499">
        <w:trPr>
          <w:trHeight w:val="42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236,963</w:t>
            </w:r>
          </w:p>
        </w:tc>
      </w:tr>
      <w:tr w:rsidR="00C70499" w:rsidRPr="00C70499" w:rsidTr="00C70499">
        <w:trPr>
          <w:trHeight w:val="42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Жилищное хозяйство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18,161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Благоустройство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218,802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Культура и кинематография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1337,418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Культура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1337,418</w:t>
            </w:r>
          </w:p>
        </w:tc>
      </w:tr>
      <w:tr w:rsidR="00C70499" w:rsidRPr="00C70499" w:rsidTr="00C70499">
        <w:trPr>
          <w:trHeight w:val="39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lastRenderedPageBreak/>
              <w:t>Социальная политика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213,980</w:t>
            </w:r>
          </w:p>
        </w:tc>
      </w:tr>
      <w:tr w:rsidR="00C70499" w:rsidRPr="00C70499" w:rsidTr="00C70499">
        <w:trPr>
          <w:trHeight w:val="345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Пенсионное обеспечение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207,480</w:t>
            </w:r>
          </w:p>
        </w:tc>
      </w:tr>
      <w:tr w:rsidR="00C70499" w:rsidRPr="00C70499" w:rsidTr="00C70499">
        <w:trPr>
          <w:trHeight w:val="45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 xml:space="preserve">Другие </w:t>
            </w:r>
            <w:proofErr w:type="spellStart"/>
            <w:r w:rsidRPr="00C70499">
              <w:rPr>
                <w:color w:val="000000"/>
                <w:sz w:val="22"/>
                <w:szCs w:val="22"/>
                <w:lang w:val="ru-RU" w:eastAsia="ru-RU"/>
              </w:rPr>
              <w:t>вопрпосы</w:t>
            </w:r>
            <w:proofErr w:type="spellEnd"/>
            <w:r w:rsidRPr="00C70499">
              <w:rPr>
                <w:color w:val="000000"/>
                <w:sz w:val="22"/>
                <w:szCs w:val="22"/>
                <w:lang w:val="ru-RU" w:eastAsia="ru-RU"/>
              </w:rPr>
              <w:t xml:space="preserve"> в области социальной политики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06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6,500</w:t>
            </w:r>
          </w:p>
        </w:tc>
      </w:tr>
      <w:tr w:rsidR="00C70499" w:rsidRPr="00C70499" w:rsidTr="00C70499">
        <w:trPr>
          <w:trHeight w:val="855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00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  <w:tr w:rsidR="00C70499" w:rsidRPr="00C70499" w:rsidTr="00C70499">
        <w:trPr>
          <w:trHeight w:val="330"/>
        </w:trPr>
        <w:tc>
          <w:tcPr>
            <w:tcW w:w="6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5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14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03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10,871</w:t>
            </w:r>
          </w:p>
        </w:tc>
      </w:tr>
    </w:tbl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tbl>
      <w:tblPr>
        <w:tblW w:w="9140" w:type="dxa"/>
        <w:tblInd w:w="108" w:type="dxa"/>
        <w:tblLook w:val="04A0" w:firstRow="1" w:lastRow="0" w:firstColumn="1" w:lastColumn="0" w:noHBand="0" w:noVBand="1"/>
      </w:tblPr>
      <w:tblGrid>
        <w:gridCol w:w="5932"/>
        <w:gridCol w:w="1330"/>
        <w:gridCol w:w="640"/>
        <w:gridCol w:w="1238"/>
      </w:tblGrid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>Приложение № 4</w:t>
            </w:r>
          </w:p>
        </w:tc>
      </w:tr>
      <w:tr w:rsidR="00C70499" w:rsidRPr="00C70499" w:rsidTr="00C70499">
        <w:trPr>
          <w:trHeight w:val="181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Calibri" w:hAnsi="Calibri" w:cs="Calibri"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32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color w:val="000000"/>
                <w:sz w:val="22"/>
                <w:szCs w:val="22"/>
                <w:lang w:val="ru-RU" w:eastAsia="ru-RU"/>
              </w:rPr>
              <w:t xml:space="preserve">к  решению Юрьевской сельской Думы  "О  бюджете Юрьевской сельского поселения на 2022 год и на плановый период 2023-2024гг." </w:t>
            </w:r>
          </w:p>
        </w:tc>
      </w:tr>
      <w:tr w:rsidR="00C70499" w:rsidRPr="00C70499" w:rsidTr="00C70499">
        <w:trPr>
          <w:trHeight w:val="375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70499">
              <w:rPr>
                <w:b/>
                <w:bCs/>
                <w:sz w:val="28"/>
                <w:szCs w:val="28"/>
                <w:lang w:val="ru-RU" w:eastAsia="ru-RU"/>
              </w:rPr>
              <w:t>Распределение</w:t>
            </w:r>
          </w:p>
        </w:tc>
      </w:tr>
      <w:tr w:rsidR="00C70499" w:rsidRPr="00C70499" w:rsidTr="00C70499">
        <w:trPr>
          <w:trHeight w:val="1530"/>
        </w:trPr>
        <w:tc>
          <w:tcPr>
            <w:tcW w:w="9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70499">
              <w:rPr>
                <w:b/>
                <w:bCs/>
                <w:sz w:val="28"/>
                <w:szCs w:val="28"/>
                <w:lang w:val="ru-RU" w:eastAsia="ru-RU"/>
              </w:rPr>
              <w:t xml:space="preserve">бюджетных ассигнований по целевым статьям (муниципальным программам Юрьевского сельского поселения и непрограммным направлениям деятельности), группам </w:t>
            </w:r>
            <w:proofErr w:type="gramStart"/>
            <w:r w:rsidRPr="00C70499">
              <w:rPr>
                <w:b/>
                <w:bCs/>
                <w:sz w:val="28"/>
                <w:szCs w:val="28"/>
                <w:lang w:val="ru-RU" w:eastAsia="ru-RU"/>
              </w:rPr>
              <w:t>видов расходов классификации расходов бюджета</w:t>
            </w:r>
            <w:proofErr w:type="gramEnd"/>
            <w:r w:rsidRPr="00C70499">
              <w:rPr>
                <w:b/>
                <w:bCs/>
                <w:sz w:val="28"/>
                <w:szCs w:val="28"/>
                <w:lang w:val="ru-RU" w:eastAsia="ru-RU"/>
              </w:rPr>
              <w:t xml:space="preserve"> на 2022 год</w:t>
            </w:r>
          </w:p>
        </w:tc>
      </w:tr>
      <w:tr w:rsidR="00C70499" w:rsidRPr="00C70499" w:rsidTr="00C70499">
        <w:trPr>
          <w:trHeight w:val="285"/>
        </w:trPr>
        <w:tc>
          <w:tcPr>
            <w:tcW w:w="5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C70499" w:rsidRPr="00C70499" w:rsidTr="00C70499">
        <w:trPr>
          <w:trHeight w:val="96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70499">
              <w:rPr>
                <w:color w:val="000000"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70499">
              <w:rPr>
                <w:color w:val="000000"/>
                <w:sz w:val="20"/>
                <w:szCs w:val="20"/>
                <w:lang w:val="ru-RU" w:eastAsia="ru-RU"/>
              </w:rPr>
              <w:t>Целевая статья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70499">
              <w:rPr>
                <w:color w:val="000000"/>
                <w:sz w:val="20"/>
                <w:szCs w:val="20"/>
                <w:lang w:val="ru-RU" w:eastAsia="ru-RU"/>
              </w:rPr>
              <w:t xml:space="preserve"> Вид </w:t>
            </w:r>
            <w:proofErr w:type="gramStart"/>
            <w:r w:rsidRPr="00C70499">
              <w:rPr>
                <w:color w:val="000000"/>
                <w:sz w:val="20"/>
                <w:szCs w:val="20"/>
                <w:lang w:val="ru-RU" w:eastAsia="ru-RU"/>
              </w:rPr>
              <w:t>рас-хода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20"/>
                <w:szCs w:val="20"/>
                <w:lang w:val="ru-RU" w:eastAsia="ru-RU"/>
              </w:rPr>
            </w:pPr>
            <w:r w:rsidRPr="00C70499">
              <w:rPr>
                <w:color w:val="000000"/>
                <w:sz w:val="20"/>
                <w:szCs w:val="20"/>
                <w:lang w:val="ru-RU" w:eastAsia="ru-RU"/>
              </w:rPr>
              <w:t>Сумма 2022год  (тыс. рублей)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4</w:t>
            </w:r>
          </w:p>
        </w:tc>
      </w:tr>
      <w:tr w:rsidR="00C70499" w:rsidRPr="00C70499" w:rsidTr="00C70499">
        <w:trPr>
          <w:trHeight w:val="2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Всего расходов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5221,003</w:t>
            </w:r>
          </w:p>
        </w:tc>
      </w:tr>
      <w:tr w:rsidR="00C70499" w:rsidRPr="00C70499" w:rsidTr="00C70499">
        <w:trPr>
          <w:trHeight w:val="3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3883,585</w:t>
            </w:r>
          </w:p>
        </w:tc>
      </w:tr>
      <w:tr w:rsidR="00C70499" w:rsidRPr="00C70499" w:rsidTr="00C70499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C70499" w:rsidRPr="00C70499" w:rsidTr="00C70499">
        <w:trPr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010000101В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522,000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875,005</w:t>
            </w:r>
          </w:p>
        </w:tc>
      </w:tr>
      <w:tr w:rsidR="00C70499" w:rsidRPr="00C70499" w:rsidTr="00C70499">
        <w:trPr>
          <w:trHeight w:val="7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668,324</w:t>
            </w:r>
          </w:p>
        </w:tc>
      </w:tr>
      <w:tr w:rsidR="00C70499" w:rsidRPr="00C70499" w:rsidTr="00C70499">
        <w:trPr>
          <w:trHeight w:val="6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010000102В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206,681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Резервные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0,690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0,690</w:t>
            </w:r>
          </w:p>
        </w:tc>
      </w:tr>
      <w:tr w:rsidR="00C70499" w:rsidRPr="00C70499" w:rsidTr="00C70499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1,544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1,544</w:t>
            </w:r>
          </w:p>
        </w:tc>
      </w:tr>
      <w:tr w:rsidR="00C70499" w:rsidRPr="00C70499" w:rsidTr="00C70499">
        <w:trPr>
          <w:trHeight w:val="40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0,682</w:t>
            </w:r>
          </w:p>
        </w:tc>
      </w:tr>
      <w:tr w:rsidR="00C70499" w:rsidRPr="00C70499" w:rsidTr="00C70499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0,682</w:t>
            </w:r>
          </w:p>
        </w:tc>
      </w:tr>
      <w:tr w:rsidR="00C70499" w:rsidRPr="00C70499" w:rsidTr="00C70499">
        <w:trPr>
          <w:trHeight w:val="52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1369,400</w:t>
            </w:r>
          </w:p>
        </w:tc>
      </w:tr>
      <w:tr w:rsidR="00C70499" w:rsidRPr="00C70499" w:rsidTr="00C70499">
        <w:trPr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1104,100</w:t>
            </w:r>
          </w:p>
        </w:tc>
      </w:tr>
      <w:tr w:rsidR="00C70499" w:rsidRPr="00C70499" w:rsidTr="00C70499">
        <w:trPr>
          <w:trHeight w:val="7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010001008В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265,300</w:t>
            </w:r>
          </w:p>
        </w:tc>
      </w:tr>
      <w:tr w:rsidR="00C70499" w:rsidRPr="00C70499" w:rsidTr="00C70499">
        <w:trPr>
          <w:trHeight w:val="8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C70499" w:rsidRPr="00C70499" w:rsidTr="00C70499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0100005010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10,580</w:t>
            </w:r>
          </w:p>
        </w:tc>
      </w:tr>
      <w:tr w:rsidR="00C70499" w:rsidRPr="00C70499" w:rsidTr="00C70499">
        <w:trPr>
          <w:trHeight w:val="43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Межбюджетные трансферты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0,291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C70499" w:rsidRPr="00C70499" w:rsidTr="00C70499">
        <w:trPr>
          <w:trHeight w:val="3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15,000</w:t>
            </w:r>
          </w:p>
        </w:tc>
      </w:tr>
      <w:tr w:rsidR="00C70499" w:rsidRPr="00C70499" w:rsidTr="00C70499">
        <w:trPr>
          <w:trHeight w:val="9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задолженности прошлых лет) по коммунальным услугам в том числе по судебным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актам,предусматривающим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21,400</w:t>
            </w:r>
          </w:p>
        </w:tc>
      </w:tr>
      <w:tr w:rsidR="00C70499" w:rsidRPr="00C70499" w:rsidTr="00C70499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0100010260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21,400</w:t>
            </w:r>
          </w:p>
        </w:tc>
      </w:tr>
      <w:tr w:rsidR="00C70499" w:rsidRPr="00C70499" w:rsidTr="00C70499">
        <w:trPr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C70499" w:rsidRPr="00C70499" w:rsidTr="00C70499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0100005110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160,250</w:t>
            </w:r>
          </w:p>
        </w:tc>
      </w:tr>
      <w:tr w:rsidR="00C70499" w:rsidRPr="00C70499" w:rsidTr="00C70499">
        <w:trPr>
          <w:trHeight w:val="7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Осуществление первичного воинского учёта на 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территориях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, где отсутствуют военные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99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6,026</w:t>
            </w:r>
          </w:p>
        </w:tc>
      </w:tr>
      <w:tr w:rsidR="00C70499" w:rsidRPr="00C70499" w:rsidTr="00C70499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C70499" w:rsidRPr="00C70499" w:rsidTr="00C70499">
        <w:trPr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367,201</w:t>
            </w:r>
          </w:p>
        </w:tc>
      </w:tr>
      <w:tr w:rsidR="00C70499" w:rsidRPr="00C70499" w:rsidTr="00C70499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Расходы на установку </w:t>
            </w:r>
            <w:proofErr w:type="spellStart"/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периметрального</w:t>
            </w:r>
            <w:proofErr w:type="spellEnd"/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ограждения фельдшерского-</w:t>
            </w:r>
            <w:proofErr w:type="spellStart"/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аккушерского</w:t>
            </w:r>
            <w:proofErr w:type="spellEnd"/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  пункта с. </w:t>
            </w:r>
            <w:proofErr w:type="gramStart"/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Юрьево</w:t>
            </w:r>
            <w:proofErr w:type="gramEnd"/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C70499" w:rsidRPr="00C70499" w:rsidTr="00C70499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42,252</w:t>
            </w:r>
          </w:p>
        </w:tc>
      </w:tr>
      <w:tr w:rsidR="00C70499" w:rsidRPr="00C70499" w:rsidTr="00C70499">
        <w:trPr>
          <w:trHeight w:val="4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 </w:t>
            </w:r>
          </w:p>
        </w:tc>
      </w:tr>
      <w:tr w:rsidR="00C70499" w:rsidRPr="00C70499" w:rsidTr="00C70499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18,161</w:t>
            </w:r>
          </w:p>
        </w:tc>
      </w:tr>
      <w:tr w:rsidR="00C70499" w:rsidRPr="00C70499" w:rsidTr="00C70499">
        <w:trPr>
          <w:trHeight w:val="6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18,161</w:t>
            </w:r>
          </w:p>
        </w:tc>
      </w:tr>
      <w:tr w:rsidR="00C70499" w:rsidRPr="00C70499" w:rsidTr="00C70499">
        <w:trPr>
          <w:trHeight w:val="37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16,300</w:t>
            </w:r>
          </w:p>
        </w:tc>
      </w:tr>
      <w:tr w:rsidR="00C70499" w:rsidRPr="00C70499" w:rsidTr="00C70499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0100001070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16,300</w:t>
            </w:r>
          </w:p>
        </w:tc>
      </w:tr>
      <w:tr w:rsidR="00C70499" w:rsidRPr="00C70499" w:rsidTr="00C70499">
        <w:trPr>
          <w:trHeight w:val="49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Доплаты к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пенсиям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,д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ополнительное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207,480</w:t>
            </w:r>
          </w:p>
        </w:tc>
      </w:tr>
      <w:tr w:rsidR="00C70499" w:rsidRPr="00C70499" w:rsidTr="00C70499">
        <w:trPr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Социальное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207,480</w:t>
            </w:r>
          </w:p>
        </w:tc>
      </w:tr>
      <w:tr w:rsidR="00C70499" w:rsidRPr="00C70499" w:rsidTr="00C70499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 xml:space="preserve"> Другие общегосударственные </w:t>
            </w:r>
            <w:proofErr w:type="gramStart"/>
            <w:r w:rsidRPr="00C70499">
              <w:rPr>
                <w:sz w:val="18"/>
                <w:szCs w:val="18"/>
                <w:lang w:val="ru-RU" w:eastAsia="ru-RU"/>
              </w:rPr>
              <w:t>вопросы</w:t>
            </w:r>
            <w:proofErr w:type="gramEnd"/>
            <w:r w:rsidRPr="00C70499">
              <w:rPr>
                <w:sz w:val="18"/>
                <w:szCs w:val="18"/>
                <w:lang w:val="ru-RU" w:eastAsia="ru-RU"/>
              </w:rPr>
              <w:t xml:space="preserve"> связанные с содержанием </w:t>
            </w:r>
            <w:proofErr w:type="spellStart"/>
            <w:r w:rsidRPr="00C70499">
              <w:rPr>
                <w:sz w:val="18"/>
                <w:szCs w:val="18"/>
                <w:lang w:val="ru-RU" w:eastAsia="ru-RU"/>
              </w:rPr>
              <w:t>теъхничского</w:t>
            </w:r>
            <w:proofErr w:type="spellEnd"/>
            <w:r w:rsidRPr="00C70499">
              <w:rPr>
                <w:sz w:val="18"/>
                <w:szCs w:val="18"/>
                <w:lang w:val="ru-RU" w:eastAsia="ru-RU"/>
              </w:rPr>
              <w:t xml:space="preserve"> персонала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150,549</w:t>
            </w:r>
          </w:p>
        </w:tc>
      </w:tr>
      <w:tr w:rsidR="00C70499" w:rsidRPr="00C70499" w:rsidTr="00C70499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010000114В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150,549</w:t>
            </w:r>
          </w:p>
        </w:tc>
      </w:tr>
      <w:tr w:rsidR="00C70499" w:rsidRPr="00C70499" w:rsidTr="00C70499">
        <w:trPr>
          <w:trHeight w:val="55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sz w:val="18"/>
                <w:szCs w:val="18"/>
                <w:lang w:val="ru-RU" w:eastAsia="ru-RU"/>
              </w:rPr>
            </w:pPr>
            <w:r w:rsidRPr="00C70499">
              <w:rPr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C70499" w:rsidRPr="00C70499" w:rsidTr="00C70499">
        <w:trPr>
          <w:trHeight w:val="63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0100010060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6,500</w:t>
            </w:r>
          </w:p>
        </w:tc>
      </w:tr>
      <w:tr w:rsidR="00C70499" w:rsidRPr="00C70499" w:rsidTr="00C70499">
        <w:trPr>
          <w:trHeight w:val="72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Муниципальная программа "Развитие культуры в муниципальном образовании Юрьевское сельское поселение Котельничского района Кировской области "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0200000000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1337,418</w:t>
            </w:r>
          </w:p>
        </w:tc>
      </w:tr>
      <w:tr w:rsidR="00C70499" w:rsidRPr="00C70499" w:rsidTr="00C70499">
        <w:trPr>
          <w:trHeight w:val="58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,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121,625</w:t>
            </w:r>
          </w:p>
        </w:tc>
      </w:tr>
      <w:tr w:rsidR="00C70499" w:rsidRPr="00C70499" w:rsidTr="00C70499">
        <w:trPr>
          <w:trHeight w:val="90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119,800</w:t>
            </w:r>
          </w:p>
        </w:tc>
      </w:tr>
      <w:tr w:rsidR="00C70499" w:rsidRPr="00C70499" w:rsidTr="00C70499">
        <w:trPr>
          <w:trHeight w:val="315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020000201А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1,825</w:t>
            </w:r>
          </w:p>
        </w:tc>
      </w:tr>
      <w:tr w:rsidR="00C70499" w:rsidRPr="00C70499" w:rsidTr="00C70499">
        <w:trPr>
          <w:trHeight w:val="36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18"/>
                <w:szCs w:val="18"/>
                <w:lang w:val="ru-RU" w:eastAsia="ru-RU"/>
              </w:rPr>
              <w:t>1153,365</w:t>
            </w:r>
          </w:p>
        </w:tc>
      </w:tr>
      <w:tr w:rsidR="00C70499" w:rsidRPr="00C70499" w:rsidTr="00C70499">
        <w:trPr>
          <w:trHeight w:val="840"/>
        </w:trPr>
        <w:tc>
          <w:tcPr>
            <w:tcW w:w="5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1078,490</w:t>
            </w:r>
          </w:p>
        </w:tc>
      </w:tr>
      <w:tr w:rsidR="00C70499" w:rsidRPr="00C70499" w:rsidTr="00C70499">
        <w:trPr>
          <w:trHeight w:val="495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020000201В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74,875</w:t>
            </w:r>
          </w:p>
        </w:tc>
      </w:tr>
      <w:tr w:rsidR="00C70499" w:rsidRPr="00C70499" w:rsidTr="00C70499">
        <w:trPr>
          <w:trHeight w:val="93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приобретение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материаловдля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ремонта0 в учреждениях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культуры,расположенных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на территории сельских поселений Котельничского района Кировской области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C70499" w:rsidRPr="00C70499" w:rsidTr="00C70499">
        <w:trPr>
          <w:trHeight w:val="48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200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61,200</w:t>
            </w:r>
          </w:p>
        </w:tc>
      </w:tr>
      <w:tr w:rsidR="00C70499" w:rsidRPr="00C70499" w:rsidTr="00C70499">
        <w:trPr>
          <w:trHeight w:val="54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выплату заработной платы с начислениями и налога на имущество организаций за счёт средств местного бюджета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000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1,228</w:t>
            </w:r>
          </w:p>
        </w:tc>
      </w:tr>
      <w:tr w:rsidR="00C70499" w:rsidRPr="00C70499" w:rsidTr="00C70499">
        <w:trPr>
          <w:trHeight w:val="105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1,210</w:t>
            </w:r>
          </w:p>
        </w:tc>
      </w:tr>
      <w:tr w:rsidR="00C70499" w:rsidRPr="00C70499" w:rsidTr="00C70499">
        <w:trPr>
          <w:trHeight w:val="510"/>
        </w:trPr>
        <w:tc>
          <w:tcPr>
            <w:tcW w:w="5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Иные бюджетные ассигнования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020000201Б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0,018</w:t>
            </w:r>
          </w:p>
        </w:tc>
      </w:tr>
    </w:tbl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80"/>
        <w:gridCol w:w="2637"/>
        <w:gridCol w:w="4962"/>
        <w:gridCol w:w="1275"/>
      </w:tblGrid>
      <w:tr w:rsidR="00C70499" w:rsidRPr="00C70499" w:rsidTr="00C70499">
        <w:trPr>
          <w:trHeight w:val="300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lastRenderedPageBreak/>
              <w:t>Приложение №5</w:t>
            </w:r>
          </w:p>
        </w:tc>
      </w:tr>
      <w:tr w:rsidR="00C70499" w:rsidRPr="00C70499" w:rsidTr="00C70499">
        <w:trPr>
          <w:trHeight w:val="1665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70499" w:rsidRPr="00C70499" w:rsidRDefault="00C70499" w:rsidP="00C70499">
            <w:pPr>
              <w:ind w:firstLineChars="1500" w:firstLine="3600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к  решению Юрьевской  сельской Думы  "О бюджете  Юрьевского сельского поселения на 2022 год  и на плановый период  2023 и 2024 годов"</w:t>
            </w:r>
          </w:p>
        </w:tc>
      </w:tr>
      <w:tr w:rsidR="00C70499" w:rsidRPr="00C70499" w:rsidTr="00C70499">
        <w:trPr>
          <w:trHeight w:val="1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color w:val="000000"/>
                <w:lang w:val="ru-RU" w:eastAsia="ru-RU"/>
              </w:rPr>
            </w:pPr>
          </w:p>
        </w:tc>
      </w:tr>
      <w:tr w:rsidR="00C70499" w:rsidRPr="00C70499" w:rsidTr="00C70499">
        <w:trPr>
          <w:trHeight w:val="375"/>
        </w:trPr>
        <w:tc>
          <w:tcPr>
            <w:tcW w:w="96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70499">
              <w:rPr>
                <w:b/>
                <w:bCs/>
                <w:sz w:val="28"/>
                <w:szCs w:val="28"/>
                <w:lang w:val="ru-RU" w:eastAsia="ru-RU"/>
              </w:rPr>
              <w:t>Объем</w:t>
            </w:r>
          </w:p>
        </w:tc>
      </w:tr>
      <w:tr w:rsidR="00C70499" w:rsidRPr="00C70499" w:rsidTr="00C70499">
        <w:trPr>
          <w:trHeight w:val="1155"/>
        </w:trPr>
        <w:tc>
          <w:tcPr>
            <w:tcW w:w="965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C70499">
              <w:rPr>
                <w:b/>
                <w:bCs/>
                <w:sz w:val="28"/>
                <w:szCs w:val="28"/>
                <w:lang w:val="ru-RU" w:eastAsia="ru-RU"/>
              </w:rPr>
              <w:t xml:space="preserve"> поступления доходов бюджета Юрьевского сельского поселения на 2022 год по налоговым, неналоговым доходам и по безвозмездным  поступлениям  по подстатьям классификации доходов бюджета</w:t>
            </w:r>
          </w:p>
        </w:tc>
      </w:tr>
      <w:tr w:rsidR="00C70499" w:rsidRPr="00C70499" w:rsidTr="00C70499">
        <w:trPr>
          <w:trHeight w:val="1215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 xml:space="preserve">Код бюджетной классификации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ind w:left="34" w:hanging="34"/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</w:pPr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Сумма 2022год  (</w:t>
            </w:r>
            <w:proofErr w:type="spellStart"/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тыс</w:t>
            </w:r>
            <w:proofErr w:type="gramStart"/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.р</w:t>
            </w:r>
            <w:proofErr w:type="gramEnd"/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уб</w:t>
            </w:r>
            <w:proofErr w:type="spellEnd"/>
            <w:r w:rsidRPr="00C70499">
              <w:rPr>
                <w:b/>
                <w:bCs/>
                <w:color w:val="000000"/>
                <w:sz w:val="22"/>
                <w:szCs w:val="22"/>
                <w:lang w:val="ru-RU" w:eastAsia="ru-RU"/>
              </w:rPr>
              <w:t>.)</w:t>
            </w:r>
          </w:p>
        </w:tc>
      </w:tr>
      <w:tr w:rsidR="00C70499" w:rsidRPr="00C70499" w:rsidTr="00C7049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i/>
                <w:iCs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000000"/>
                <w:lang w:val="ru-RU" w:eastAsia="ru-RU"/>
              </w:rPr>
              <w:t>1 00 00000 00 0000 000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000000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FF0000"/>
                <w:lang w:val="ru-RU" w:eastAsia="ru-RU"/>
              </w:rPr>
              <w:t>625,125</w:t>
            </w:r>
          </w:p>
        </w:tc>
      </w:tr>
      <w:tr w:rsidR="00C70499" w:rsidRPr="00C70499" w:rsidTr="00C7049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1 01 00000 00 0000 000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C70499" w:rsidRPr="00C70499" w:rsidTr="00C7049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1 01 02000 01 0000 110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97,200</w:t>
            </w:r>
          </w:p>
        </w:tc>
      </w:tr>
      <w:tr w:rsidR="00C70499" w:rsidRPr="00C70499" w:rsidTr="00C70499">
        <w:trPr>
          <w:trHeight w:val="166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1 01 02010 01 0000 110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96,200</w:t>
            </w:r>
          </w:p>
        </w:tc>
      </w:tr>
      <w:tr w:rsidR="00C70499" w:rsidRPr="00C70499" w:rsidTr="00C70499">
        <w:trPr>
          <w:trHeight w:val="2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1 01 02020 01 0000 110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0,000</w:t>
            </w:r>
          </w:p>
        </w:tc>
      </w:tr>
      <w:tr w:rsidR="00C70499" w:rsidRPr="00C70499" w:rsidTr="00C70499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1 01 02030 01 0000 110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1,000</w:t>
            </w:r>
          </w:p>
        </w:tc>
      </w:tr>
      <w:tr w:rsidR="00C70499" w:rsidRPr="00C70499" w:rsidTr="00C70499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1 03 00000 00 0000 000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C70499" w:rsidRPr="00C70499" w:rsidTr="00C70499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1 03 02000 01 0000 110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273,264</w:t>
            </w:r>
          </w:p>
        </w:tc>
      </w:tr>
      <w:tr w:rsidR="00C70499" w:rsidRPr="00C70499" w:rsidTr="00C70499">
        <w:trPr>
          <w:trHeight w:val="16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1 03 02230 01 0000 110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123,552</w:t>
            </w:r>
          </w:p>
        </w:tc>
      </w:tr>
      <w:tr w:rsidR="00C70499" w:rsidRPr="00C70499" w:rsidTr="00C70499">
        <w:trPr>
          <w:trHeight w:val="22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1 03 02231 01 0000 110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123,552</w:t>
            </w:r>
          </w:p>
        </w:tc>
      </w:tr>
      <w:tr w:rsidR="00C70499" w:rsidRPr="00C70499" w:rsidTr="00C70499">
        <w:trPr>
          <w:trHeight w:val="19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1 03 02240 01 0000 110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0,684</w:t>
            </w:r>
          </w:p>
        </w:tc>
      </w:tr>
      <w:tr w:rsidR="00C70499" w:rsidRPr="00C70499" w:rsidTr="00C70499">
        <w:trPr>
          <w:trHeight w:val="25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1 03 02241 01 0000 110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0,684</w:t>
            </w:r>
          </w:p>
        </w:tc>
      </w:tr>
      <w:tr w:rsidR="00C70499" w:rsidRPr="00C70499" w:rsidTr="00C70499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1 03 02250 01 0000 110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164,521</w:t>
            </w:r>
          </w:p>
        </w:tc>
      </w:tr>
      <w:tr w:rsidR="00C70499" w:rsidRPr="00C70499" w:rsidTr="00C70499">
        <w:trPr>
          <w:trHeight w:val="25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1 03 02251 01 0000 110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164,521</w:t>
            </w:r>
          </w:p>
        </w:tc>
      </w:tr>
      <w:tr w:rsidR="00C70499" w:rsidRPr="00C70499" w:rsidTr="00C70499">
        <w:trPr>
          <w:trHeight w:val="16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lastRenderedPageBreak/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1 03 02260 01 0000 110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-15,493</w:t>
            </w:r>
          </w:p>
        </w:tc>
      </w:tr>
      <w:tr w:rsidR="00C70499" w:rsidRPr="00C70499" w:rsidTr="00C70499">
        <w:trPr>
          <w:trHeight w:val="25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1 03 02261 01 0000 110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-15,493</w:t>
            </w:r>
          </w:p>
        </w:tc>
      </w:tr>
      <w:tr w:rsidR="00C70499" w:rsidRPr="00C70499" w:rsidTr="00C7049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 xml:space="preserve">1 06 00000 00 0000 000 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НАЛОГИ НА ИМУЩЕСТВО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188,500</w:t>
            </w:r>
          </w:p>
        </w:tc>
      </w:tr>
      <w:tr w:rsidR="00C70499" w:rsidRPr="00C70499" w:rsidTr="00C70499">
        <w:trPr>
          <w:trHeight w:val="38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1 06 01000 00 0000 110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43,500</w:t>
            </w:r>
          </w:p>
        </w:tc>
      </w:tr>
      <w:tr w:rsidR="00C70499" w:rsidRPr="00C70499" w:rsidTr="00C70499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1 06 01030 10 0000 110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43,500</w:t>
            </w:r>
          </w:p>
        </w:tc>
      </w:tr>
      <w:tr w:rsidR="00C70499" w:rsidRPr="00C70499" w:rsidTr="00C7049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1 06 06000 00 0000 110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Земельный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145,000</w:t>
            </w:r>
          </w:p>
        </w:tc>
      </w:tr>
      <w:tr w:rsidR="00C70499" w:rsidRPr="00C70499" w:rsidTr="00C7049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1 06 06030 00 0000 110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 xml:space="preserve">Земельный налог с организаций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88,000</w:t>
            </w:r>
          </w:p>
        </w:tc>
      </w:tr>
      <w:tr w:rsidR="00C70499" w:rsidRPr="00C70499" w:rsidTr="00C70499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1 06 06033 10 0000 110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88,000</w:t>
            </w:r>
          </w:p>
        </w:tc>
      </w:tr>
      <w:tr w:rsidR="00C70499" w:rsidRPr="00C70499" w:rsidTr="00C70499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1 06 06040 00 0000 110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57,000</w:t>
            </w:r>
          </w:p>
        </w:tc>
      </w:tr>
      <w:tr w:rsidR="00C70499" w:rsidRPr="00C70499" w:rsidTr="00C7049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182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1 06 06043 10 0000 110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57,000</w:t>
            </w:r>
          </w:p>
        </w:tc>
      </w:tr>
      <w:tr w:rsidR="00C70499" w:rsidRPr="00C70499" w:rsidTr="00C7049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1 08 00000 00 0000 000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4,500</w:t>
            </w:r>
          </w:p>
        </w:tc>
      </w:tr>
      <w:tr w:rsidR="00C70499" w:rsidRPr="00C70499" w:rsidTr="00C70499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1 08 04000 01 1000 110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4,500</w:t>
            </w:r>
          </w:p>
        </w:tc>
      </w:tr>
      <w:tr w:rsidR="00C70499" w:rsidRPr="00C70499" w:rsidTr="00C70499">
        <w:trPr>
          <w:trHeight w:val="15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1 08 04020 01 1000 110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4,500</w:t>
            </w:r>
          </w:p>
        </w:tc>
      </w:tr>
      <w:tr w:rsidR="00C70499" w:rsidRPr="00C70499" w:rsidTr="00C70499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1 11 00000 00 0000 000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51,661</w:t>
            </w:r>
          </w:p>
        </w:tc>
      </w:tr>
      <w:tr w:rsidR="00C70499" w:rsidRPr="00C70499" w:rsidTr="00C70499">
        <w:trPr>
          <w:trHeight w:val="18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1 11 05000 00 0000 120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0,000</w:t>
            </w:r>
          </w:p>
        </w:tc>
      </w:tr>
      <w:tr w:rsidR="00C70499" w:rsidRPr="00C70499" w:rsidTr="00C70499">
        <w:trPr>
          <w:trHeight w:val="10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1 11 05070 00 0000 120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0,000</w:t>
            </w:r>
          </w:p>
        </w:tc>
      </w:tr>
      <w:tr w:rsidR="00C70499" w:rsidRPr="00C70499" w:rsidTr="00C70499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1 11 05075 10 0000 120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0,000</w:t>
            </w:r>
          </w:p>
        </w:tc>
      </w:tr>
      <w:tr w:rsidR="00C70499" w:rsidRPr="00C70499" w:rsidTr="00C70499">
        <w:trPr>
          <w:trHeight w:val="19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1 11 09000 00 0000 120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51,661</w:t>
            </w:r>
          </w:p>
        </w:tc>
      </w:tr>
      <w:tr w:rsidR="00C70499" w:rsidRPr="00C70499" w:rsidTr="00C70499">
        <w:trPr>
          <w:trHeight w:val="17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1 11 09040 00 0000 120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51,661</w:t>
            </w:r>
          </w:p>
        </w:tc>
      </w:tr>
      <w:tr w:rsidR="00C70499" w:rsidRPr="00C70499" w:rsidTr="00C70499">
        <w:trPr>
          <w:trHeight w:val="172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1 11 09045 10 0000 120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51,661</w:t>
            </w:r>
          </w:p>
        </w:tc>
      </w:tr>
      <w:tr w:rsidR="00C70499" w:rsidRPr="00C70499" w:rsidTr="00C7049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1 13 00000 00 0000 000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10,000</w:t>
            </w:r>
          </w:p>
        </w:tc>
      </w:tr>
      <w:tr w:rsidR="00C70499" w:rsidRPr="00C70499" w:rsidTr="00C70499">
        <w:trPr>
          <w:trHeight w:val="4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1 13 01000 00 0000 130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 xml:space="preserve">Доходы от оказания платных услуг (работ)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10,000</w:t>
            </w:r>
          </w:p>
        </w:tc>
      </w:tr>
      <w:tr w:rsidR="00C70499" w:rsidRPr="00C70499" w:rsidTr="00C7049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1 13 01990 00 0000 130</w:t>
            </w:r>
          </w:p>
        </w:tc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доходы от оказания платных услуг (работ)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10,000</w:t>
            </w:r>
          </w:p>
        </w:tc>
      </w:tr>
      <w:tr w:rsidR="00C70499" w:rsidRPr="00C70499" w:rsidTr="00C70499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1 13 01995 10 0000 130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10,000</w:t>
            </w:r>
          </w:p>
        </w:tc>
      </w:tr>
      <w:tr w:rsidR="00C70499" w:rsidRPr="00C70499" w:rsidTr="00C70499">
        <w:trPr>
          <w:trHeight w:val="37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jc w:val="right"/>
              <w:rPr>
                <w:i/>
                <w:iCs/>
                <w:lang w:val="ru-RU" w:eastAsia="ru-RU"/>
              </w:rPr>
            </w:pPr>
            <w:r w:rsidRPr="00C70499">
              <w:rPr>
                <w:i/>
                <w:i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000000"/>
                <w:lang w:val="ru-RU" w:eastAsia="ru-RU"/>
              </w:rPr>
              <w:t>2 00 00000 00 0000 000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rPr>
                <w:b/>
                <w:bCs/>
                <w:i/>
                <w:iCs/>
                <w:color w:val="000000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000000"/>
                <w:lang w:val="ru-RU" w:eastAsia="ru-RU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i/>
                <w:iCs/>
                <w:color w:val="FF0000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FF0000"/>
                <w:lang w:val="ru-RU" w:eastAsia="ru-RU"/>
              </w:rPr>
              <w:t>4572,855</w:t>
            </w:r>
          </w:p>
        </w:tc>
      </w:tr>
      <w:tr w:rsidR="00C70499" w:rsidRPr="00C70499" w:rsidTr="00C7049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2 02 00000 00 0000 000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4572,855</w:t>
            </w:r>
          </w:p>
        </w:tc>
      </w:tr>
      <w:tr w:rsidR="00C70499" w:rsidRPr="00C70499" w:rsidTr="00C70499">
        <w:trPr>
          <w:trHeight w:val="3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lastRenderedPageBreak/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2 02 10000 00 0000 150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394,400</w:t>
            </w:r>
          </w:p>
        </w:tc>
      </w:tr>
      <w:tr w:rsidR="00C70499" w:rsidRPr="00C70499" w:rsidTr="00C70499">
        <w:trPr>
          <w:trHeight w:val="3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2 02 16001 00 0000 150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Дотации на выравнивание 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394,400</w:t>
            </w:r>
          </w:p>
        </w:tc>
      </w:tr>
      <w:tr w:rsidR="00C70499" w:rsidRPr="00C70499" w:rsidTr="00C7049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2 02 16001 10 0000 150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394,400</w:t>
            </w:r>
          </w:p>
        </w:tc>
      </w:tr>
      <w:tr w:rsidR="00C70499" w:rsidRPr="00C70499" w:rsidTr="00C70499">
        <w:trPr>
          <w:trHeight w:val="6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color w:val="000000"/>
                <w:lang w:val="ru-RU" w:eastAsia="ru-RU"/>
              </w:rPr>
            </w:pPr>
            <w:r w:rsidRPr="00C70499">
              <w:rPr>
                <w:b/>
                <w:bCs/>
                <w:color w:val="000000"/>
                <w:lang w:val="ru-RU" w:eastAsia="ru-RU"/>
              </w:rPr>
              <w:t>2 02 20000 00 0000 150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121,625</w:t>
            </w:r>
          </w:p>
        </w:tc>
      </w:tr>
      <w:tr w:rsidR="00C70499" w:rsidRPr="00C70499" w:rsidTr="00C7049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2 02 29999 00 0000 150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субсидии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121,625</w:t>
            </w:r>
          </w:p>
        </w:tc>
      </w:tr>
      <w:tr w:rsidR="00C70499" w:rsidRPr="00C70499" w:rsidTr="00C70499">
        <w:trPr>
          <w:trHeight w:val="3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2 02 29999 10 0000 150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121,625</w:t>
            </w:r>
          </w:p>
        </w:tc>
      </w:tr>
      <w:tr w:rsidR="00C70499" w:rsidRPr="00C70499" w:rsidTr="00C70499">
        <w:trPr>
          <w:trHeight w:val="6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2 02 30000 00 0000 150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6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2 02 35118 00 0000 150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FF0000"/>
                <w:lang w:val="ru-RU" w:eastAsia="ru-RU"/>
              </w:rPr>
            </w:pPr>
            <w:r w:rsidRPr="00C70499">
              <w:rPr>
                <w:color w:val="FF0000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9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2 02 35118 10 0000 150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98,300</w:t>
            </w:r>
          </w:p>
        </w:tc>
      </w:tr>
      <w:tr w:rsidR="00C70499" w:rsidRPr="00C70499" w:rsidTr="00C70499">
        <w:trPr>
          <w:trHeight w:val="3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b/>
                <w:bCs/>
                <w:lang w:val="ru-RU" w:eastAsia="ru-RU"/>
              </w:rPr>
            </w:pPr>
            <w:r w:rsidRPr="00C70499">
              <w:rPr>
                <w:b/>
                <w:bCs/>
                <w:lang w:val="ru-RU" w:eastAsia="ru-RU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3958,530</w:t>
            </w:r>
          </w:p>
        </w:tc>
      </w:tr>
      <w:tr w:rsidR="00C70499" w:rsidRPr="00C70499" w:rsidTr="00C70499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000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2 02 49999 00 0000 150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color w:val="FF0000"/>
                <w:lang w:val="ru-RU" w:eastAsia="ru-RU"/>
              </w:rPr>
            </w:pPr>
            <w:r w:rsidRPr="00C70499">
              <w:rPr>
                <w:b/>
                <w:bCs/>
                <w:color w:val="FF0000"/>
                <w:lang w:val="ru-RU" w:eastAsia="ru-RU"/>
              </w:rPr>
              <w:t>3958,530</w:t>
            </w:r>
          </w:p>
        </w:tc>
      </w:tr>
      <w:tr w:rsidR="00C70499" w:rsidRPr="00C70499" w:rsidTr="00C70499">
        <w:trPr>
          <w:trHeight w:val="5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right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991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2 02 49999 10 0000 150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color w:val="000000"/>
                <w:lang w:val="ru-RU" w:eastAsia="ru-RU"/>
              </w:rPr>
            </w:pPr>
            <w:r w:rsidRPr="00C70499">
              <w:rPr>
                <w:color w:val="000000"/>
                <w:lang w:val="ru-RU" w:eastAsia="ru-RU"/>
              </w:rPr>
              <w:t>3958,530</w:t>
            </w:r>
          </w:p>
        </w:tc>
      </w:tr>
      <w:tr w:rsidR="00C70499" w:rsidRPr="00C70499" w:rsidTr="00C70499">
        <w:trPr>
          <w:trHeight w:val="345"/>
        </w:trPr>
        <w:tc>
          <w:tcPr>
            <w:tcW w:w="8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000000"/>
                <w:sz w:val="28"/>
                <w:szCs w:val="28"/>
                <w:lang w:val="ru-RU" w:eastAsia="ru-RU"/>
              </w:rPr>
              <w:t>ВСЕГО ДОХОДОВ: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</w:pPr>
            <w:r w:rsidRPr="00C70499">
              <w:rPr>
                <w:b/>
                <w:bCs/>
                <w:i/>
                <w:iCs/>
                <w:color w:val="FF0000"/>
                <w:sz w:val="28"/>
                <w:szCs w:val="28"/>
                <w:lang w:val="ru-RU" w:eastAsia="ru-RU"/>
              </w:rPr>
              <w:t>5197,980</w:t>
            </w:r>
          </w:p>
        </w:tc>
      </w:tr>
    </w:tbl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  <w:bookmarkStart w:id="0" w:name="_GoBack"/>
      <w:bookmarkEnd w:id="0"/>
    </w:p>
    <w:p w:rsidR="00C70499" w:rsidRDefault="00C70499" w:rsidP="007F1B66">
      <w:pPr>
        <w:rPr>
          <w:lang w:val="ru-RU"/>
        </w:rPr>
      </w:pPr>
    </w:p>
    <w:p w:rsidR="00C70499" w:rsidRDefault="00C70499" w:rsidP="007F1B66">
      <w:pPr>
        <w:rPr>
          <w:lang w:val="ru-RU"/>
        </w:rPr>
      </w:pP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268"/>
        <w:gridCol w:w="993"/>
        <w:gridCol w:w="926"/>
        <w:gridCol w:w="917"/>
        <w:gridCol w:w="1362"/>
        <w:gridCol w:w="550"/>
        <w:gridCol w:w="2198"/>
      </w:tblGrid>
      <w:tr w:rsidR="00C70499" w:rsidRPr="00C70499" w:rsidTr="00C70499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  <w:bookmarkStart w:id="1" w:name="RANGE!I1:O110"/>
            <w:bookmarkEnd w:id="1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5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Приложение № 6</w:t>
            </w:r>
          </w:p>
        </w:tc>
      </w:tr>
      <w:tr w:rsidR="00C70499" w:rsidRPr="00C70499" w:rsidTr="00C70499">
        <w:trPr>
          <w:trHeight w:val="90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sz w:val="20"/>
                <w:szCs w:val="20"/>
                <w:lang w:val="ru-RU" w:eastAsia="ru-RU"/>
              </w:rPr>
            </w:pPr>
            <w:r>
              <w:rPr>
                <w:sz w:val="20"/>
                <w:szCs w:val="20"/>
                <w:lang w:val="ru-RU" w:eastAsia="ru-RU"/>
              </w:rPr>
              <w:t xml:space="preserve">к </w:t>
            </w:r>
            <w:r w:rsidRPr="00C70499">
              <w:rPr>
                <w:sz w:val="20"/>
                <w:szCs w:val="20"/>
                <w:lang w:val="ru-RU" w:eastAsia="ru-RU"/>
              </w:rPr>
              <w:t xml:space="preserve">решению Юрьевской сельской  Думы "О  бюджете Юрьевского сельского поселения на 2022 и на плановый период 2023-2024гг." </w:t>
            </w:r>
          </w:p>
        </w:tc>
      </w:tr>
      <w:tr w:rsidR="00C70499" w:rsidRPr="00C70499" w:rsidTr="00C70499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</w:tr>
      <w:tr w:rsidR="00C70499" w:rsidRPr="00C70499" w:rsidTr="00C70499">
        <w:trPr>
          <w:trHeight w:val="40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b/>
                <w:bCs/>
                <w:sz w:val="32"/>
                <w:szCs w:val="32"/>
                <w:lang w:val="ru-RU" w:eastAsia="ru-RU"/>
              </w:rPr>
            </w:pPr>
            <w:r w:rsidRPr="00C70499">
              <w:rPr>
                <w:b/>
                <w:bCs/>
                <w:sz w:val="32"/>
                <w:szCs w:val="32"/>
                <w:lang w:val="ru-RU" w:eastAsia="ru-RU"/>
              </w:rPr>
              <w:t>Ведомственная структура</w:t>
            </w:r>
          </w:p>
        </w:tc>
      </w:tr>
      <w:tr w:rsidR="00C70499" w:rsidRPr="00C70499" w:rsidTr="00C70499">
        <w:trPr>
          <w:trHeight w:val="315"/>
        </w:trPr>
        <w:tc>
          <w:tcPr>
            <w:tcW w:w="92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lang w:val="ru-RU" w:eastAsia="ru-RU"/>
              </w:rPr>
            </w:pPr>
            <w:r w:rsidRPr="00C70499">
              <w:rPr>
                <w:lang w:val="ru-RU" w:eastAsia="ru-RU"/>
              </w:rPr>
              <w:t>расходов местного бюджета на 2022 год.</w:t>
            </w:r>
          </w:p>
        </w:tc>
      </w:tr>
      <w:tr w:rsidR="00C70499" w:rsidRPr="00C70499" w:rsidTr="00C70499">
        <w:trPr>
          <w:trHeight w:val="3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rPr>
                <w:lang w:val="ru-RU" w:eastAsia="ru-RU"/>
              </w:rPr>
            </w:pPr>
          </w:p>
        </w:tc>
      </w:tr>
      <w:tr w:rsidR="00C70499" w:rsidRPr="00C70499" w:rsidTr="00C70499">
        <w:trPr>
          <w:trHeight w:val="102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Наименование расхода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Распорядитель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Раздел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Подраздел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ЦС_МР 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ВР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Сумма2022го</w:t>
            </w:r>
            <w:proofErr w:type="gramStart"/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д(</w:t>
            </w:r>
            <w:proofErr w:type="spellStart"/>
            <w:proofErr w:type="gramEnd"/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тыс.рублей</w:t>
            </w:r>
            <w:proofErr w:type="spellEnd"/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)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5 221,003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Администрация Юрьевского сельского поселения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5 221,003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1 586,188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 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главы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70499" w:rsidRPr="00C70499" w:rsidTr="00C70499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010000101В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522,000  </w:t>
            </w:r>
          </w:p>
        </w:tc>
      </w:tr>
      <w:tr w:rsidR="00C70499" w:rsidRPr="00C70499" w:rsidTr="00C70499">
        <w:trPr>
          <w:trHeight w:val="102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875,005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875,005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администрации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875,005  </w:t>
            </w:r>
          </w:p>
        </w:tc>
      </w:tr>
      <w:tr w:rsidR="00C70499" w:rsidRPr="00C70499" w:rsidTr="00C70499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668,324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010000102В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206,681  </w:t>
            </w:r>
          </w:p>
        </w:tc>
      </w:tr>
      <w:tr w:rsidR="00C70499" w:rsidRPr="00C70499" w:rsidTr="00C70499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C70499" w:rsidRPr="00C70499" w:rsidTr="00C70499">
        <w:trPr>
          <w:trHeight w:val="6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Расходы на проведение выборов депутатов в 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Юрьевскую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сельскую Думу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C70499" w:rsidRPr="00C70499" w:rsidTr="00C70499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15,000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0,690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0,690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Резервные</w:t>
            </w:r>
            <w:proofErr w:type="gram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фонды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0,690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0100001030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0,690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173,493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173,493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Участие в ассоциации "Совет муниципальных образований Кировской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1,544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1,544  </w:t>
            </w:r>
          </w:p>
        </w:tc>
      </w:tr>
      <w:tr w:rsidR="00C70499" w:rsidRPr="00C70499" w:rsidTr="00C70499">
        <w:trPr>
          <w:trHeight w:val="6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 xml:space="preserve">Содержание технического персонала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150,549  </w:t>
            </w:r>
          </w:p>
        </w:tc>
      </w:tr>
      <w:tr w:rsidR="00C70499" w:rsidRPr="00C70499" w:rsidTr="00C70499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Другие общегосударственные </w:t>
            </w:r>
            <w:proofErr w:type="spell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</w:t>
            </w:r>
            <w:proofErr w:type="gram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,с</w:t>
            </w:r>
            <w:proofErr w:type="gram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вязанные</w:t>
            </w:r>
            <w:proofErr w:type="spell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с содержанием технического персонала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150,549  </w:t>
            </w:r>
          </w:p>
        </w:tc>
      </w:tr>
      <w:tr w:rsidR="00C70499" w:rsidRPr="00C70499" w:rsidTr="00C70499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010000114В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150,549  </w:t>
            </w:r>
          </w:p>
        </w:tc>
      </w:tr>
      <w:tr w:rsidR="00C70499" w:rsidRPr="00C70499" w:rsidTr="00C70499">
        <w:trPr>
          <w:trHeight w:val="15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Погашение задолженност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и(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задолженности прошлых лет) по коммунальным услугам в том числе по судебным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актам,предусматривающим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обращение взыскания на средства районного бюджета и бюджетов сельских поселений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21,400  </w:t>
            </w:r>
          </w:p>
        </w:tc>
      </w:tr>
      <w:tr w:rsidR="00C70499" w:rsidRPr="00C70499" w:rsidTr="00C70499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0100010260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21,400  </w:t>
            </w:r>
          </w:p>
        </w:tc>
      </w:tr>
      <w:tr w:rsidR="00C70499" w:rsidRPr="00C70499" w:rsidTr="00C70499">
        <w:trPr>
          <w:trHeight w:val="3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C70499" w:rsidRPr="00C70499" w:rsidTr="00C70499">
        <w:trPr>
          <w:trHeight w:val="3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C70499" w:rsidRPr="00C70499" w:rsidTr="00C7049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Осуществление первичного воинского учёта на </w:t>
            </w:r>
            <w:proofErr w:type="spell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территорияз</w:t>
            </w:r>
            <w:proofErr w:type="spell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, где отсутствуют военные </w:t>
            </w:r>
            <w:proofErr w:type="spell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коммисариаты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C70499" w:rsidRPr="00C70499" w:rsidTr="00C70499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98,300  </w:t>
            </w:r>
          </w:p>
        </w:tc>
      </w:tr>
      <w:tr w:rsidR="00C70499" w:rsidRPr="00C70499" w:rsidTr="00C70499">
        <w:trPr>
          <w:trHeight w:val="1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0100051180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6,026  </w:t>
            </w:r>
          </w:p>
        </w:tc>
      </w:tr>
      <w:tr w:rsidR="00C70499" w:rsidRPr="00C70499" w:rsidTr="00C70499">
        <w:trPr>
          <w:trHeight w:val="7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1 370,082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0,682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0,682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содержание пожарного расчёта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1 369,400  </w:t>
            </w:r>
          </w:p>
        </w:tc>
      </w:tr>
      <w:tr w:rsidR="00C70499" w:rsidRPr="00C70499" w:rsidTr="00C70499">
        <w:trPr>
          <w:trHeight w:val="12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1 104,100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010001008В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265,300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Дорожное хозяйство (</w:t>
            </w:r>
            <w:proofErr w:type="gramStart"/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дорожные</w:t>
            </w:r>
            <w:proofErr w:type="gramEnd"/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сфере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Закупка товаров, работ и услуг для обеспечения государственных </w:t>
            </w: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367,201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236,963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Взносы в фонд капитального ремонта общего имущества в многоквартирных домах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18,161  </w:t>
            </w:r>
          </w:p>
        </w:tc>
      </w:tr>
      <w:tr w:rsidR="00C70499" w:rsidRPr="00C70499" w:rsidTr="00C70499">
        <w:trPr>
          <w:trHeight w:val="4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18,161  </w:t>
            </w:r>
          </w:p>
        </w:tc>
      </w:tr>
      <w:tr w:rsidR="00C70499" w:rsidRPr="00C70499" w:rsidTr="00C70499">
        <w:trPr>
          <w:trHeight w:val="4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218,802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C70499" w:rsidRPr="00C70499" w:rsidTr="00C7049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0100001070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 xml:space="preserve">16,300  </w:t>
            </w:r>
          </w:p>
        </w:tc>
      </w:tr>
      <w:tr w:rsidR="00C70499" w:rsidRPr="00C70499" w:rsidTr="00C70499">
        <w:trPr>
          <w:trHeight w:val="5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Расходы на установку </w:t>
            </w:r>
            <w:proofErr w:type="spellStart"/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периметрального</w:t>
            </w:r>
            <w:proofErr w:type="spellEnd"/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ограждения фельдшерского-</w:t>
            </w:r>
            <w:proofErr w:type="spellStart"/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аккушерского</w:t>
            </w:r>
            <w:proofErr w:type="spellEnd"/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 пункта в с. </w:t>
            </w:r>
            <w:proofErr w:type="gramStart"/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Юрьево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C70499" w:rsidRPr="00C70499" w:rsidTr="00C70499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0100001190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42,252  </w:t>
            </w:r>
          </w:p>
        </w:tc>
      </w:tr>
      <w:tr w:rsidR="00C70499" w:rsidRPr="00C70499" w:rsidTr="00C70499">
        <w:trPr>
          <w:trHeight w:val="11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Проведение работ по организации в границах сельских поселений Котельничского района Кировской области электр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о-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,тепло-,газо-,водоснабжения населения и водоотведения, благоустройству территории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C70499" w:rsidRPr="00C70499" w:rsidTr="00C70499">
        <w:trPr>
          <w:trHeight w:val="6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05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0100005110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160,250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 и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1 337,418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1 337,418  </w:t>
            </w:r>
          </w:p>
        </w:tc>
      </w:tr>
      <w:tr w:rsidR="00C70499" w:rsidRPr="00C70499" w:rsidTr="00C70499">
        <w:trPr>
          <w:trHeight w:val="12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lastRenderedPageBreak/>
              <w:t xml:space="preserve">Муниципальная программа "Развитие культуры в муниципальном образовании Юрьевское сельское поселение Котельничского района Кировской области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0200000000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1 337,418  </w:t>
            </w:r>
          </w:p>
        </w:tc>
      </w:tr>
      <w:tr w:rsidR="00C70499" w:rsidRPr="00C70499" w:rsidTr="00C70499">
        <w:trPr>
          <w:trHeight w:val="66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20"/>
                <w:szCs w:val="20"/>
                <w:lang w:val="ru-RU" w:eastAsia="ru-RU"/>
              </w:rPr>
            </w:pPr>
            <w:r w:rsidRPr="00C70499">
              <w:rPr>
                <w:color w:val="000000"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C70499">
              <w:rPr>
                <w:color w:val="000000"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C70499">
              <w:rPr>
                <w:color w:val="000000"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областного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121,625  </w:t>
            </w:r>
          </w:p>
        </w:tc>
      </w:tr>
      <w:tr w:rsidR="00C70499" w:rsidRPr="00C70499" w:rsidTr="00C70499">
        <w:trPr>
          <w:trHeight w:val="124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119,800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межбюджетные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1,825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Содержание центра досуга и библиотечного обслуживания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1 153,365  </w:t>
            </w:r>
          </w:p>
        </w:tc>
      </w:tr>
      <w:tr w:rsidR="00C70499" w:rsidRPr="00C70499" w:rsidTr="00C70499">
        <w:trPr>
          <w:trHeight w:val="13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1 078,490  </w:t>
            </w:r>
          </w:p>
        </w:tc>
      </w:tr>
      <w:tr w:rsidR="00C70499" w:rsidRPr="00C70499" w:rsidTr="00C70499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74,875  </w:t>
            </w:r>
          </w:p>
        </w:tc>
      </w:tr>
      <w:tr w:rsidR="00C70499" w:rsidRPr="00C70499" w:rsidTr="00C70499">
        <w:trPr>
          <w:trHeight w:val="87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499" w:rsidRPr="00C70499" w:rsidRDefault="00C70499" w:rsidP="00C70499">
            <w:pPr>
              <w:jc w:val="both"/>
              <w:rPr>
                <w:color w:val="000000"/>
                <w:sz w:val="18"/>
                <w:szCs w:val="18"/>
                <w:lang w:val="ru-RU" w:eastAsia="ru-RU"/>
              </w:rPr>
            </w:pPr>
            <w:r w:rsidRPr="00C70499">
              <w:rPr>
                <w:color w:val="000000"/>
                <w:sz w:val="18"/>
                <w:szCs w:val="18"/>
                <w:lang w:val="ru-RU" w:eastAsia="ru-RU"/>
              </w:rPr>
              <w:t>Расходы на проведение ремонтных рабо</w:t>
            </w:r>
            <w:proofErr w:type="gram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т(</w:t>
            </w:r>
            <w:proofErr w:type="gram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приобретение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материаловдля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ремонта0 в учреждениях </w:t>
            </w:r>
            <w:proofErr w:type="spellStart"/>
            <w:r w:rsidRPr="00C70499">
              <w:rPr>
                <w:color w:val="000000"/>
                <w:sz w:val="18"/>
                <w:szCs w:val="18"/>
                <w:lang w:val="ru-RU" w:eastAsia="ru-RU"/>
              </w:rPr>
              <w:t>культуры,расположенных</w:t>
            </w:r>
            <w:proofErr w:type="spellEnd"/>
            <w:r w:rsidRPr="00C70499">
              <w:rPr>
                <w:color w:val="000000"/>
                <w:sz w:val="18"/>
                <w:szCs w:val="18"/>
                <w:lang w:val="ru-RU" w:eastAsia="ru-RU"/>
              </w:rPr>
              <w:t xml:space="preserve"> на территории сельских поселений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C70499" w:rsidRPr="00C70499" w:rsidTr="00C70499">
        <w:trPr>
          <w:trHeight w:val="4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0200002160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61,200  </w:t>
            </w:r>
          </w:p>
        </w:tc>
      </w:tr>
      <w:tr w:rsidR="00C70499" w:rsidRPr="00C70499" w:rsidTr="00C70499">
        <w:trPr>
          <w:trHeight w:val="8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выплату заработной платы с начислениями</w:t>
            </w:r>
            <w:proofErr w:type="gram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,</w:t>
            </w:r>
            <w:proofErr w:type="gram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и налога на имущество организаций за счёт средств местного 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1,228  </w:t>
            </w:r>
          </w:p>
        </w:tc>
      </w:tr>
      <w:tr w:rsidR="00C70499" w:rsidRPr="00C70499" w:rsidTr="00C70499">
        <w:trPr>
          <w:trHeight w:val="133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1,210  </w:t>
            </w:r>
          </w:p>
        </w:tc>
      </w:tr>
      <w:tr w:rsidR="00C70499" w:rsidRPr="00C70499" w:rsidTr="00C70499">
        <w:trPr>
          <w:trHeight w:val="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sz w:val="20"/>
                <w:szCs w:val="20"/>
                <w:lang w:val="ru-RU" w:eastAsia="ru-RU"/>
              </w:rPr>
              <w:t>Расходы на уплату налога на имущество организаций за счёт средств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0,000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08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020000201Б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800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0,018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213,980  </w:t>
            </w:r>
          </w:p>
        </w:tc>
      </w:tr>
      <w:tr w:rsidR="00C70499" w:rsidRPr="00C70499" w:rsidTr="00C70499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C70499" w:rsidRPr="00C70499" w:rsidTr="00C70499">
        <w:trPr>
          <w:trHeight w:val="51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Доплаты к </w:t>
            </w:r>
            <w:proofErr w:type="spell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пенсиям</w:t>
            </w:r>
            <w:proofErr w:type="gram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,д</w:t>
            </w:r>
            <w:proofErr w:type="gram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ополнительное</w:t>
            </w:r>
            <w:proofErr w:type="spell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пенсионное обеспечение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C70499" w:rsidRPr="00C70499" w:rsidTr="00C70499">
        <w:trPr>
          <w:trHeight w:val="58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proofErr w:type="gramStart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Социальное</w:t>
            </w:r>
            <w:proofErr w:type="gramEnd"/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0100001310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300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207,480  </w:t>
            </w:r>
          </w:p>
        </w:tc>
      </w:tr>
      <w:tr w:rsidR="00C70499" w:rsidRPr="00C70499" w:rsidTr="00C70499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Другие вопросы в области социальной политики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C70499" w:rsidRPr="00C70499" w:rsidTr="00C70499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Организация содействия первичным ветеранским организациям, проведение социально-значимых мероприятий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C70499" w:rsidRPr="00C70499" w:rsidTr="00C70499">
        <w:trPr>
          <w:trHeight w:val="10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0100010060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200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6,500  </w:t>
            </w:r>
          </w:p>
        </w:tc>
      </w:tr>
      <w:tr w:rsidR="00C70499" w:rsidRPr="00C70499" w:rsidTr="00C70499">
        <w:trPr>
          <w:trHeight w:val="93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C70499" w:rsidRPr="00C70499" w:rsidTr="00C70499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C70499" w:rsidRPr="00C70499" w:rsidTr="00C70499">
        <w:trPr>
          <w:trHeight w:val="79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Муниципальная программа "Развитие муниципального управления"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0100000000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 xml:space="preserve">10,871  </w:t>
            </w:r>
          </w:p>
        </w:tc>
      </w:tr>
      <w:tr w:rsidR="00C70499" w:rsidRPr="00C70499" w:rsidTr="00C70499">
        <w:trPr>
          <w:trHeight w:val="138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0499" w:rsidRPr="00C70499" w:rsidRDefault="00C70499" w:rsidP="00C70499">
            <w:pPr>
              <w:jc w:val="both"/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</w:pPr>
            <w:r w:rsidRPr="00C7049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ru-RU" w:eastAsia="ru-RU"/>
              </w:rPr>
              <w:t>Осуществление переданных полномочий по осуществлению внутреннего муниципального финансового контроля муниципального образования Юрьевское сельское поселение Котельничского района Кировской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C70499" w:rsidRPr="00C70499" w:rsidTr="00C70499">
        <w:trPr>
          <w:trHeight w:val="4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0100005010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10,580  </w:t>
            </w:r>
          </w:p>
        </w:tc>
      </w:tr>
      <w:tr w:rsidR="00C70499" w:rsidRPr="00C70499" w:rsidTr="00C70499">
        <w:trPr>
          <w:trHeight w:val="70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Мероприятия в области градостроительной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  <w:tr w:rsidR="00C70499" w:rsidRPr="00C70499" w:rsidTr="00C70499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0499" w:rsidRPr="00C70499" w:rsidRDefault="00C70499" w:rsidP="00C70499">
            <w:pPr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b/>
                <w:bCs/>
                <w:sz w:val="20"/>
                <w:szCs w:val="20"/>
                <w:lang w:val="ru-RU" w:eastAsia="ru-RU"/>
              </w:rPr>
              <w:t>991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14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0100001080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>500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99" w:rsidRPr="00C70499" w:rsidRDefault="00C70499" w:rsidP="00C70499">
            <w:pPr>
              <w:jc w:val="right"/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</w:pPr>
            <w:r w:rsidRPr="00C70499">
              <w:rPr>
                <w:rFonts w:ascii="Arial Cyr" w:hAnsi="Arial Cyr"/>
                <w:i/>
                <w:iCs/>
                <w:sz w:val="20"/>
                <w:szCs w:val="20"/>
                <w:lang w:val="ru-RU" w:eastAsia="ru-RU"/>
              </w:rPr>
              <w:t xml:space="preserve">0,291  </w:t>
            </w:r>
          </w:p>
        </w:tc>
      </w:tr>
    </w:tbl>
    <w:p w:rsidR="00C70499" w:rsidRDefault="00C70499" w:rsidP="007F1B66">
      <w:pPr>
        <w:rPr>
          <w:lang w:val="ru-RU"/>
        </w:rPr>
      </w:pPr>
    </w:p>
    <w:p w:rsidR="00C70499" w:rsidRPr="00C70499" w:rsidRDefault="00C70499" w:rsidP="00C70499">
      <w:pPr>
        <w:rPr>
          <w:lang w:val="ru-RU"/>
        </w:rPr>
      </w:pPr>
    </w:p>
    <w:p w:rsidR="00C70499" w:rsidRPr="00C70499" w:rsidRDefault="00C70499" w:rsidP="00C70499">
      <w:pPr>
        <w:rPr>
          <w:lang w:val="ru-RU"/>
        </w:rPr>
      </w:pPr>
    </w:p>
    <w:p w:rsidR="00C70499" w:rsidRP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Default="00C70499" w:rsidP="00C70499">
      <w:pPr>
        <w:rPr>
          <w:lang w:val="ru-RU"/>
        </w:rPr>
      </w:pPr>
    </w:p>
    <w:p w:rsidR="00C70499" w:rsidRPr="00C70499" w:rsidRDefault="00C70499" w:rsidP="00C70499">
      <w:pPr>
        <w:ind w:firstLine="5812"/>
        <w:rPr>
          <w:rFonts w:eastAsia="Calibri"/>
          <w:sz w:val="22"/>
          <w:szCs w:val="22"/>
          <w:lang w:val="ru-RU"/>
        </w:rPr>
      </w:pPr>
      <w:r w:rsidRPr="00C70499">
        <w:rPr>
          <w:rFonts w:eastAsia="Calibri"/>
          <w:sz w:val="22"/>
          <w:szCs w:val="22"/>
          <w:lang w:val="ru-RU"/>
        </w:rPr>
        <w:t>Приложение № 8</w:t>
      </w:r>
    </w:p>
    <w:p w:rsidR="00C70499" w:rsidRPr="00C70499" w:rsidRDefault="00C70499" w:rsidP="00C70499">
      <w:pPr>
        <w:ind w:firstLine="567"/>
        <w:rPr>
          <w:rFonts w:eastAsia="Calibri"/>
          <w:lang w:val="ru-RU"/>
        </w:rPr>
      </w:pPr>
    </w:p>
    <w:p w:rsidR="00C70499" w:rsidRPr="00C70499" w:rsidRDefault="00C70499" w:rsidP="00C70499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C70499">
        <w:rPr>
          <w:rFonts w:eastAsia="Calibri"/>
          <w:sz w:val="22"/>
          <w:szCs w:val="22"/>
          <w:lang w:val="ru-RU"/>
        </w:rPr>
        <w:t xml:space="preserve">К  решению </w:t>
      </w:r>
      <w:proofErr w:type="gramStart"/>
      <w:r w:rsidRPr="00C70499">
        <w:rPr>
          <w:rFonts w:eastAsia="Calibri"/>
          <w:sz w:val="22"/>
          <w:szCs w:val="22"/>
          <w:lang w:val="ru-RU"/>
        </w:rPr>
        <w:t>Юрьевской</w:t>
      </w:r>
      <w:proofErr w:type="gramEnd"/>
      <w:r w:rsidRPr="00C70499">
        <w:rPr>
          <w:rFonts w:eastAsia="Calibri"/>
          <w:sz w:val="22"/>
          <w:szCs w:val="22"/>
          <w:lang w:val="ru-RU"/>
        </w:rPr>
        <w:t xml:space="preserve"> сельской </w:t>
      </w:r>
    </w:p>
    <w:p w:rsidR="00C70499" w:rsidRPr="00C70499" w:rsidRDefault="00C70499" w:rsidP="00C70499">
      <w:pPr>
        <w:ind w:left="5812"/>
        <w:jc w:val="both"/>
        <w:rPr>
          <w:rFonts w:eastAsia="Calibri"/>
          <w:sz w:val="22"/>
          <w:szCs w:val="22"/>
          <w:lang w:val="ru-RU"/>
        </w:rPr>
      </w:pPr>
      <w:r w:rsidRPr="00C70499">
        <w:rPr>
          <w:rFonts w:eastAsia="Calibri"/>
          <w:sz w:val="22"/>
          <w:szCs w:val="22"/>
          <w:lang w:val="ru-RU"/>
        </w:rPr>
        <w:t xml:space="preserve">Думы «О бюджете Юрьевского сельского поселения на 2022 год и на плановый период 2023 и 2024 годов» </w:t>
      </w:r>
    </w:p>
    <w:p w:rsidR="00C70499" w:rsidRPr="00C70499" w:rsidRDefault="00C70499" w:rsidP="00C70499">
      <w:pPr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C70499" w:rsidRPr="00C70499" w:rsidRDefault="00C70499" w:rsidP="00C70499">
      <w:pPr>
        <w:jc w:val="center"/>
        <w:rPr>
          <w:rFonts w:eastAsia="Calibri"/>
          <w:b/>
          <w:sz w:val="28"/>
          <w:szCs w:val="28"/>
          <w:lang w:val="ru-RU"/>
        </w:rPr>
      </w:pPr>
      <w:r w:rsidRPr="00C70499">
        <w:rPr>
          <w:rFonts w:eastAsia="Calibri"/>
          <w:b/>
          <w:sz w:val="28"/>
          <w:szCs w:val="28"/>
          <w:lang w:val="ru-RU"/>
        </w:rPr>
        <w:t>ИСТОЧНИКИ</w:t>
      </w:r>
    </w:p>
    <w:p w:rsidR="00C70499" w:rsidRPr="00C70499" w:rsidRDefault="00C70499" w:rsidP="00C70499">
      <w:pPr>
        <w:jc w:val="center"/>
        <w:rPr>
          <w:rFonts w:eastAsia="Calibri"/>
          <w:b/>
          <w:sz w:val="28"/>
          <w:szCs w:val="28"/>
          <w:lang w:val="ru-RU"/>
        </w:rPr>
      </w:pPr>
      <w:r w:rsidRPr="00C70499">
        <w:rPr>
          <w:rFonts w:eastAsia="Calibri"/>
          <w:b/>
          <w:sz w:val="28"/>
          <w:szCs w:val="28"/>
          <w:lang w:val="ru-RU"/>
        </w:rPr>
        <w:t xml:space="preserve">финансирования дефицита бюджета </w:t>
      </w:r>
    </w:p>
    <w:p w:rsidR="00C70499" w:rsidRPr="00C70499" w:rsidRDefault="00C70499" w:rsidP="00C70499">
      <w:pPr>
        <w:jc w:val="center"/>
        <w:rPr>
          <w:rFonts w:eastAsia="Calibri"/>
          <w:b/>
          <w:sz w:val="28"/>
          <w:szCs w:val="28"/>
          <w:lang w:val="ru-RU"/>
        </w:rPr>
      </w:pPr>
      <w:r w:rsidRPr="00C70499">
        <w:rPr>
          <w:rFonts w:eastAsia="Calibri"/>
          <w:b/>
          <w:sz w:val="28"/>
          <w:szCs w:val="28"/>
          <w:lang w:val="ru-RU"/>
        </w:rPr>
        <w:t>Юрьевского сельского поселения на 2022 год</w:t>
      </w:r>
    </w:p>
    <w:p w:rsidR="00C70499" w:rsidRPr="00C70499" w:rsidRDefault="00C70499" w:rsidP="00C70499">
      <w:pPr>
        <w:jc w:val="center"/>
        <w:rPr>
          <w:rFonts w:eastAsia="Calibri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93"/>
        <w:gridCol w:w="3503"/>
        <w:gridCol w:w="1875"/>
      </w:tblGrid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Наименование показателя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Код</w:t>
            </w:r>
          </w:p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бюджетной классификации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Сумма 2022год</w:t>
            </w:r>
          </w:p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(тыс. руб.)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b/>
                <w:sz w:val="28"/>
                <w:szCs w:val="28"/>
                <w:lang w:val="ru-RU"/>
              </w:rPr>
              <w:t>ИСТОЧНИКИ ВНУТРЕННЕГО ФИНАНСИРОВАНИЯ ДЕФИЦИТОВ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b/>
                <w:sz w:val="28"/>
                <w:szCs w:val="28"/>
                <w:lang w:val="ru-RU"/>
              </w:rPr>
              <w:t>000 01 00 00 00 00 0000 000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b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b/>
                <w:sz w:val="28"/>
                <w:szCs w:val="28"/>
                <w:lang w:val="ru-RU"/>
              </w:rPr>
              <w:t>23,023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 xml:space="preserve">Изменение остатков средств на </w:t>
            </w:r>
            <w:proofErr w:type="gramStart"/>
            <w:r w:rsidRPr="00C70499">
              <w:rPr>
                <w:rFonts w:eastAsia="Calibri"/>
                <w:sz w:val="28"/>
                <w:szCs w:val="28"/>
                <w:lang w:val="ru-RU"/>
              </w:rPr>
              <w:t>счетах</w:t>
            </w:r>
            <w:proofErr w:type="gramEnd"/>
            <w:r w:rsidRPr="00C70499">
              <w:rPr>
                <w:rFonts w:eastAsia="Calibri"/>
                <w:sz w:val="28"/>
                <w:szCs w:val="28"/>
                <w:lang w:val="ru-RU"/>
              </w:rPr>
              <w:t xml:space="preserve"> по учету средств бюджета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000 01 05 00 00 00 0000 000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23,023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Увеличение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000 01 05 00 00 00 0000 500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- 5197,980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000 01 05 02 00 00 0000 500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- 5197,980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000 01 05 02 01 00 0000 510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- 5197,980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991 01 05 02 01 10 0000 510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spacing w:line="360" w:lineRule="auto"/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- 5197,980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Уменьшение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000 01 05 00 00 00 0000 600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 xml:space="preserve">       5221,003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000 01 05 02 00 00 0000 600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5221,003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000 01 05 02 01 00 0000 610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5221,003</w:t>
            </w:r>
          </w:p>
        </w:tc>
      </w:tr>
      <w:tr w:rsidR="00C70499" w:rsidRPr="00C70499" w:rsidTr="00C70499">
        <w:tc>
          <w:tcPr>
            <w:tcW w:w="4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jc w:val="both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0499" w:rsidRPr="00C70499" w:rsidRDefault="00C70499" w:rsidP="00C70499">
            <w:pPr>
              <w:jc w:val="center"/>
              <w:rPr>
                <w:rFonts w:eastAsia="Calibri"/>
                <w:sz w:val="28"/>
                <w:szCs w:val="28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991 01 05 02 01 10 0000 610</w:t>
            </w:r>
          </w:p>
        </w:tc>
        <w:tc>
          <w:tcPr>
            <w:tcW w:w="1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0499" w:rsidRPr="00C70499" w:rsidRDefault="00C70499" w:rsidP="00C70499">
            <w:pPr>
              <w:spacing w:line="360" w:lineRule="auto"/>
              <w:ind w:firstLine="567"/>
              <w:jc w:val="both"/>
              <w:rPr>
                <w:rFonts w:eastAsia="Calibri"/>
                <w:sz w:val="27"/>
                <w:szCs w:val="22"/>
                <w:lang w:val="ru-RU"/>
              </w:rPr>
            </w:pPr>
            <w:r w:rsidRPr="00C70499">
              <w:rPr>
                <w:rFonts w:eastAsia="Calibri"/>
                <w:sz w:val="28"/>
                <w:szCs w:val="28"/>
                <w:lang w:val="ru-RU"/>
              </w:rPr>
              <w:t>5221,003</w:t>
            </w:r>
          </w:p>
        </w:tc>
      </w:tr>
    </w:tbl>
    <w:p w:rsidR="00C70499" w:rsidRPr="00C70499" w:rsidRDefault="00C70499" w:rsidP="00C70499">
      <w:pPr>
        <w:spacing w:line="360" w:lineRule="auto"/>
        <w:ind w:firstLine="567"/>
        <w:jc w:val="both"/>
        <w:rPr>
          <w:rFonts w:eastAsia="Calibri"/>
          <w:sz w:val="27"/>
          <w:szCs w:val="22"/>
          <w:lang w:val="ru-RU"/>
        </w:rPr>
      </w:pPr>
    </w:p>
    <w:p w:rsidR="00C70499" w:rsidRPr="00C70499" w:rsidRDefault="00C70499" w:rsidP="00C70499">
      <w:pPr>
        <w:rPr>
          <w:lang w:val="ru-RU"/>
        </w:rPr>
      </w:pPr>
    </w:p>
    <w:sectPr w:rsidR="00C70499" w:rsidRPr="00C70499" w:rsidSect="008C3265">
      <w:pgSz w:w="11906" w:h="16838"/>
      <w:pgMar w:top="95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04F" w:rsidRDefault="009D004F" w:rsidP="008C3265">
      <w:r>
        <w:separator/>
      </w:r>
    </w:p>
  </w:endnote>
  <w:endnote w:type="continuationSeparator" w:id="0">
    <w:p w:rsidR="009D004F" w:rsidRDefault="009D004F" w:rsidP="008C3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04F" w:rsidRDefault="009D004F" w:rsidP="008C3265">
      <w:r>
        <w:separator/>
      </w:r>
    </w:p>
  </w:footnote>
  <w:footnote w:type="continuationSeparator" w:id="0">
    <w:p w:rsidR="009D004F" w:rsidRDefault="009D004F" w:rsidP="008C32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7692F"/>
    <w:multiLevelType w:val="hybridMultilevel"/>
    <w:tmpl w:val="495A4F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92049B"/>
    <w:multiLevelType w:val="hybridMultilevel"/>
    <w:tmpl w:val="1EA879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BD2D60"/>
    <w:multiLevelType w:val="hybridMultilevel"/>
    <w:tmpl w:val="BF8836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D5E6D"/>
    <w:multiLevelType w:val="hybridMultilevel"/>
    <w:tmpl w:val="DC9E473E"/>
    <w:lvl w:ilvl="0" w:tplc="56F0A8FE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">
    <w:nsid w:val="46BE294C"/>
    <w:multiLevelType w:val="hybridMultilevel"/>
    <w:tmpl w:val="15328BEC"/>
    <w:lvl w:ilvl="0" w:tplc="574E9F9E">
      <w:start w:val="1"/>
      <w:numFmt w:val="decimal"/>
      <w:lvlText w:val="%1."/>
      <w:lvlJc w:val="left"/>
      <w:pPr>
        <w:ind w:left="1236" w:hanging="810"/>
      </w:pPr>
      <w:rPr>
        <w:rFonts w:cs="Times New Roman" w:hint="default"/>
      </w:rPr>
    </w:lvl>
    <w:lvl w:ilvl="1" w:tplc="F6BE79C8">
      <w:start w:val="1"/>
      <w:numFmt w:val="decimal"/>
      <w:lvlText w:val="%2)"/>
      <w:lvlJc w:val="left"/>
      <w:pPr>
        <w:ind w:left="1506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8BD2FAF"/>
    <w:multiLevelType w:val="hybridMultilevel"/>
    <w:tmpl w:val="84E83102"/>
    <w:lvl w:ilvl="0" w:tplc="04F0C1B6">
      <w:start w:val="1"/>
      <w:numFmt w:val="decimal"/>
      <w:lvlText w:val="%1)"/>
      <w:lvlJc w:val="left"/>
      <w:pPr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B75AEB"/>
    <w:multiLevelType w:val="hybridMultilevel"/>
    <w:tmpl w:val="CBEA5C44"/>
    <w:lvl w:ilvl="0" w:tplc="D13C937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B66"/>
    <w:rsid w:val="00012823"/>
    <w:rsid w:val="00017D0D"/>
    <w:rsid w:val="00032DFC"/>
    <w:rsid w:val="00036FCE"/>
    <w:rsid w:val="00044811"/>
    <w:rsid w:val="0004641D"/>
    <w:rsid w:val="00060F37"/>
    <w:rsid w:val="0008686D"/>
    <w:rsid w:val="000942FD"/>
    <w:rsid w:val="000B2313"/>
    <w:rsid w:val="000B58BE"/>
    <w:rsid w:val="000B75DF"/>
    <w:rsid w:val="000E6F02"/>
    <w:rsid w:val="00113129"/>
    <w:rsid w:val="00115CBE"/>
    <w:rsid w:val="00120E52"/>
    <w:rsid w:val="001325E5"/>
    <w:rsid w:val="0014394F"/>
    <w:rsid w:val="00143F40"/>
    <w:rsid w:val="00156A01"/>
    <w:rsid w:val="00165951"/>
    <w:rsid w:val="001A12FA"/>
    <w:rsid w:val="001B081A"/>
    <w:rsid w:val="001C2DAA"/>
    <w:rsid w:val="001C548A"/>
    <w:rsid w:val="001D642F"/>
    <w:rsid w:val="001E1D16"/>
    <w:rsid w:val="001E4EE7"/>
    <w:rsid w:val="00206C53"/>
    <w:rsid w:val="00227420"/>
    <w:rsid w:val="00285979"/>
    <w:rsid w:val="00297C27"/>
    <w:rsid w:val="002B530F"/>
    <w:rsid w:val="002B6AA7"/>
    <w:rsid w:val="002C0668"/>
    <w:rsid w:val="002D5FD6"/>
    <w:rsid w:val="002E15D8"/>
    <w:rsid w:val="002E53A5"/>
    <w:rsid w:val="002E5BE4"/>
    <w:rsid w:val="003038A8"/>
    <w:rsid w:val="00331C1F"/>
    <w:rsid w:val="00343702"/>
    <w:rsid w:val="00375E33"/>
    <w:rsid w:val="00377DDF"/>
    <w:rsid w:val="003A3B88"/>
    <w:rsid w:val="003C297A"/>
    <w:rsid w:val="003C6163"/>
    <w:rsid w:val="003D3F9B"/>
    <w:rsid w:val="003E58FB"/>
    <w:rsid w:val="003F1EE0"/>
    <w:rsid w:val="003F6B53"/>
    <w:rsid w:val="003F6DF2"/>
    <w:rsid w:val="00400845"/>
    <w:rsid w:val="00417DA9"/>
    <w:rsid w:val="00420758"/>
    <w:rsid w:val="00436F6B"/>
    <w:rsid w:val="00446FEB"/>
    <w:rsid w:val="00464D65"/>
    <w:rsid w:val="0046606D"/>
    <w:rsid w:val="004855D8"/>
    <w:rsid w:val="004B1F12"/>
    <w:rsid w:val="004B3EA5"/>
    <w:rsid w:val="004E6ACD"/>
    <w:rsid w:val="004F010F"/>
    <w:rsid w:val="004F44BB"/>
    <w:rsid w:val="004F7773"/>
    <w:rsid w:val="005129A0"/>
    <w:rsid w:val="00536505"/>
    <w:rsid w:val="00544951"/>
    <w:rsid w:val="005569A5"/>
    <w:rsid w:val="0056056F"/>
    <w:rsid w:val="00560EE5"/>
    <w:rsid w:val="00565921"/>
    <w:rsid w:val="00592BBE"/>
    <w:rsid w:val="00594E02"/>
    <w:rsid w:val="005B2F46"/>
    <w:rsid w:val="005B4500"/>
    <w:rsid w:val="005E64CC"/>
    <w:rsid w:val="00613122"/>
    <w:rsid w:val="00633F9C"/>
    <w:rsid w:val="00643184"/>
    <w:rsid w:val="00646C82"/>
    <w:rsid w:val="00667269"/>
    <w:rsid w:val="00673F96"/>
    <w:rsid w:val="00686CF5"/>
    <w:rsid w:val="00693EF4"/>
    <w:rsid w:val="006A134F"/>
    <w:rsid w:val="006A19EC"/>
    <w:rsid w:val="006A6EA8"/>
    <w:rsid w:val="006A7F55"/>
    <w:rsid w:val="006B4327"/>
    <w:rsid w:val="006B6A8A"/>
    <w:rsid w:val="006C0FD9"/>
    <w:rsid w:val="006D1109"/>
    <w:rsid w:val="006D69E8"/>
    <w:rsid w:val="006D7083"/>
    <w:rsid w:val="006E4FD6"/>
    <w:rsid w:val="006F6A47"/>
    <w:rsid w:val="007402F9"/>
    <w:rsid w:val="0075277B"/>
    <w:rsid w:val="00755BF7"/>
    <w:rsid w:val="00775EAF"/>
    <w:rsid w:val="007844B3"/>
    <w:rsid w:val="007913B1"/>
    <w:rsid w:val="0079162F"/>
    <w:rsid w:val="007D10E8"/>
    <w:rsid w:val="007D21E5"/>
    <w:rsid w:val="007D25F9"/>
    <w:rsid w:val="007F1B66"/>
    <w:rsid w:val="0081004A"/>
    <w:rsid w:val="0081393A"/>
    <w:rsid w:val="008244B8"/>
    <w:rsid w:val="00835F23"/>
    <w:rsid w:val="00841A5D"/>
    <w:rsid w:val="0084470A"/>
    <w:rsid w:val="00845005"/>
    <w:rsid w:val="00856C8B"/>
    <w:rsid w:val="00890530"/>
    <w:rsid w:val="008B6197"/>
    <w:rsid w:val="008B6D9C"/>
    <w:rsid w:val="008C3265"/>
    <w:rsid w:val="008D02FB"/>
    <w:rsid w:val="008F7616"/>
    <w:rsid w:val="009072EB"/>
    <w:rsid w:val="0091327B"/>
    <w:rsid w:val="0091447F"/>
    <w:rsid w:val="009255D3"/>
    <w:rsid w:val="00934609"/>
    <w:rsid w:val="0093733D"/>
    <w:rsid w:val="00940E90"/>
    <w:rsid w:val="0095593F"/>
    <w:rsid w:val="00956A6F"/>
    <w:rsid w:val="00957F00"/>
    <w:rsid w:val="00990A8F"/>
    <w:rsid w:val="009D004F"/>
    <w:rsid w:val="009D0A65"/>
    <w:rsid w:val="009E1085"/>
    <w:rsid w:val="009E42D8"/>
    <w:rsid w:val="009F3D71"/>
    <w:rsid w:val="00A022E7"/>
    <w:rsid w:val="00A12853"/>
    <w:rsid w:val="00A16E29"/>
    <w:rsid w:val="00A34457"/>
    <w:rsid w:val="00A53410"/>
    <w:rsid w:val="00A826A4"/>
    <w:rsid w:val="00A84872"/>
    <w:rsid w:val="00A9746F"/>
    <w:rsid w:val="00AB27B5"/>
    <w:rsid w:val="00AB5FC9"/>
    <w:rsid w:val="00AD0F0A"/>
    <w:rsid w:val="00B01770"/>
    <w:rsid w:val="00B372E1"/>
    <w:rsid w:val="00B47B27"/>
    <w:rsid w:val="00B53AED"/>
    <w:rsid w:val="00B56046"/>
    <w:rsid w:val="00B73462"/>
    <w:rsid w:val="00B82071"/>
    <w:rsid w:val="00B878B3"/>
    <w:rsid w:val="00BB5FAF"/>
    <w:rsid w:val="00BD5D03"/>
    <w:rsid w:val="00BE681E"/>
    <w:rsid w:val="00C336BE"/>
    <w:rsid w:val="00C33D78"/>
    <w:rsid w:val="00C45E3C"/>
    <w:rsid w:val="00C57663"/>
    <w:rsid w:val="00C62AB4"/>
    <w:rsid w:val="00C630E0"/>
    <w:rsid w:val="00C70499"/>
    <w:rsid w:val="00CA378F"/>
    <w:rsid w:val="00CB388B"/>
    <w:rsid w:val="00CD1249"/>
    <w:rsid w:val="00CF49FB"/>
    <w:rsid w:val="00D143F4"/>
    <w:rsid w:val="00D20FB1"/>
    <w:rsid w:val="00D27D8E"/>
    <w:rsid w:val="00D33E5D"/>
    <w:rsid w:val="00D36472"/>
    <w:rsid w:val="00D536DA"/>
    <w:rsid w:val="00D70894"/>
    <w:rsid w:val="00D83362"/>
    <w:rsid w:val="00D93708"/>
    <w:rsid w:val="00D9750F"/>
    <w:rsid w:val="00DA7D09"/>
    <w:rsid w:val="00DB4DA5"/>
    <w:rsid w:val="00DC7DC3"/>
    <w:rsid w:val="00DE372B"/>
    <w:rsid w:val="00DE7844"/>
    <w:rsid w:val="00DF3CDC"/>
    <w:rsid w:val="00E70854"/>
    <w:rsid w:val="00E96E5C"/>
    <w:rsid w:val="00EA2FAF"/>
    <w:rsid w:val="00EC2FBA"/>
    <w:rsid w:val="00ED145B"/>
    <w:rsid w:val="00EF0129"/>
    <w:rsid w:val="00F139E0"/>
    <w:rsid w:val="00F23667"/>
    <w:rsid w:val="00F26083"/>
    <w:rsid w:val="00F41C8C"/>
    <w:rsid w:val="00F528F7"/>
    <w:rsid w:val="00F52ED1"/>
    <w:rsid w:val="00F53D70"/>
    <w:rsid w:val="00F57BCE"/>
    <w:rsid w:val="00FB2DA2"/>
    <w:rsid w:val="00FB74FE"/>
    <w:rsid w:val="00FC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uiPriority w:val="99"/>
    <w:rsid w:val="007F1B66"/>
    <w:pPr>
      <w:suppressLineNumbers/>
      <w:suppressAutoHyphens/>
      <w:overflowPunct w:val="0"/>
      <w:autoSpaceDE w:val="0"/>
      <w:textAlignment w:val="baseline"/>
    </w:pPr>
    <w:rPr>
      <w:rFonts w:eastAsia="Calibri"/>
      <w:sz w:val="20"/>
      <w:szCs w:val="20"/>
      <w:lang w:val="ru-RU" w:eastAsia="ar-SA"/>
    </w:rPr>
  </w:style>
  <w:style w:type="paragraph" w:styleId="a4">
    <w:name w:val="List Paragraph"/>
    <w:basedOn w:val="a"/>
    <w:uiPriority w:val="99"/>
    <w:qFormat/>
    <w:rsid w:val="007F1B66"/>
    <w:pPr>
      <w:widowControl w:val="0"/>
      <w:suppressAutoHyphens/>
      <w:ind w:left="720"/>
      <w:contextualSpacing/>
    </w:pPr>
    <w:rPr>
      <w:rFonts w:eastAsia="Arial Unicode MS"/>
      <w:kern w:val="1"/>
      <w:lang w:val="ru-RU"/>
    </w:rPr>
  </w:style>
  <w:style w:type="paragraph" w:styleId="a5">
    <w:name w:val="No Spacing"/>
    <w:uiPriority w:val="99"/>
    <w:qFormat/>
    <w:rsid w:val="007F1B6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6">
    <w:name w:val="Body Text"/>
    <w:basedOn w:val="a"/>
    <w:link w:val="a7"/>
    <w:uiPriority w:val="99"/>
    <w:rsid w:val="007F1B66"/>
    <w:pPr>
      <w:suppressAutoHyphens/>
      <w:overflowPunct w:val="0"/>
      <w:autoSpaceDE w:val="0"/>
      <w:textAlignment w:val="baseline"/>
    </w:pPr>
    <w:rPr>
      <w:szCs w:val="20"/>
      <w:lang w:val="ru-RU" w:eastAsia="ar-SA"/>
    </w:rPr>
  </w:style>
  <w:style w:type="character" w:customStyle="1" w:styleId="a7">
    <w:name w:val="Основной текст Знак"/>
    <w:basedOn w:val="a0"/>
    <w:link w:val="a6"/>
    <w:uiPriority w:val="99"/>
    <w:locked/>
    <w:rsid w:val="007F1B66"/>
    <w:rPr>
      <w:rFonts w:ascii="Times New Roman" w:hAnsi="Times New Roman" w:cs="Times New Roman"/>
      <w:sz w:val="20"/>
      <w:szCs w:val="20"/>
      <w:lang w:eastAsia="ar-SA" w:bidi="ar-SA"/>
    </w:rPr>
  </w:style>
  <w:style w:type="paragraph" w:styleId="a8">
    <w:name w:val="Subtitle"/>
    <w:basedOn w:val="a"/>
    <w:next w:val="a6"/>
    <w:link w:val="a9"/>
    <w:uiPriority w:val="99"/>
    <w:qFormat/>
    <w:rsid w:val="007F1B66"/>
    <w:pPr>
      <w:widowControl w:val="0"/>
      <w:suppressAutoHyphens/>
      <w:jc w:val="center"/>
    </w:pPr>
    <w:rPr>
      <w:rFonts w:eastAsia="Arial Unicode MS"/>
      <w:b/>
      <w:kern w:val="1"/>
      <w:sz w:val="28"/>
      <w:lang w:val="ru-RU" w:eastAsia="ru-RU"/>
    </w:rPr>
  </w:style>
  <w:style w:type="character" w:customStyle="1" w:styleId="a9">
    <w:name w:val="Подзаголовок Знак"/>
    <w:basedOn w:val="a0"/>
    <w:link w:val="a8"/>
    <w:uiPriority w:val="99"/>
    <w:locked/>
    <w:rsid w:val="007F1B66"/>
    <w:rPr>
      <w:rFonts w:ascii="Times New Roman" w:eastAsia="Arial Unicode MS" w:hAnsi="Times New Roman" w:cs="Times New Roman"/>
      <w:b/>
      <w:kern w:val="1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rsid w:val="007F1B66"/>
    <w:pPr>
      <w:widowControl w:val="0"/>
      <w:suppressAutoHyphens/>
      <w:spacing w:after="120"/>
      <w:ind w:left="283"/>
    </w:pPr>
    <w:rPr>
      <w:rFonts w:eastAsia="Arial Unicode MS"/>
      <w:kern w:val="1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7F1B66"/>
    <w:rPr>
      <w:rFonts w:ascii="Times New Roman" w:eastAsia="Arial Unicode MS" w:hAnsi="Times New Roman" w:cs="Times New Roman"/>
      <w:kern w:val="1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footer"/>
    <w:basedOn w:val="a"/>
    <w:link w:val="af"/>
    <w:uiPriority w:val="99"/>
    <w:semiHidden/>
    <w:rsid w:val="008C326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8C3265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616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9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BA3C7-6306-4224-A005-6B7382DF6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21</Pages>
  <Words>4801</Words>
  <Characters>27366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2022-09-22T06:23:00Z</cp:lastPrinted>
  <dcterms:created xsi:type="dcterms:W3CDTF">2022-09-22T06:26:00Z</dcterms:created>
  <dcterms:modified xsi:type="dcterms:W3CDTF">2022-09-30T08:39:00Z</dcterms:modified>
</cp:coreProperties>
</file>